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7A6A" w:rsidRPr="00CA2048" w:rsidRDefault="007F7A6A" w:rsidP="00C66A28">
      <w:pPr>
        <w:autoSpaceDE w:val="0"/>
        <w:autoSpaceDN w:val="0"/>
        <w:adjustRightInd w:val="0"/>
        <w:ind w:left="5103"/>
        <w:outlineLvl w:val="0"/>
        <w:rPr>
          <w:sz w:val="28"/>
          <w:szCs w:val="28"/>
        </w:rPr>
      </w:pPr>
      <w:r w:rsidRPr="00CA2048">
        <w:rPr>
          <w:sz w:val="28"/>
          <w:szCs w:val="28"/>
        </w:rPr>
        <w:t>Приложение</w:t>
      </w:r>
    </w:p>
    <w:p w:rsidR="007F7A6A" w:rsidRPr="00CA2048" w:rsidRDefault="007F7A6A" w:rsidP="00C66A28">
      <w:pPr>
        <w:autoSpaceDE w:val="0"/>
        <w:autoSpaceDN w:val="0"/>
        <w:adjustRightInd w:val="0"/>
        <w:ind w:left="5103"/>
        <w:rPr>
          <w:sz w:val="28"/>
          <w:szCs w:val="28"/>
        </w:rPr>
      </w:pPr>
      <w:r w:rsidRPr="00CA2048">
        <w:rPr>
          <w:sz w:val="28"/>
          <w:szCs w:val="28"/>
        </w:rPr>
        <w:t xml:space="preserve">к </w:t>
      </w:r>
      <w:r w:rsidR="00677C3D">
        <w:rPr>
          <w:sz w:val="28"/>
          <w:szCs w:val="28"/>
        </w:rPr>
        <w:t>п</w:t>
      </w:r>
      <w:r w:rsidRPr="00CA2048">
        <w:rPr>
          <w:sz w:val="28"/>
          <w:szCs w:val="28"/>
        </w:rPr>
        <w:t xml:space="preserve">остановлению  администрации </w:t>
      </w:r>
      <w:r w:rsidR="00C66A28">
        <w:rPr>
          <w:sz w:val="28"/>
          <w:szCs w:val="28"/>
        </w:rPr>
        <w:t>Ермаковского муниципального округа</w:t>
      </w:r>
    </w:p>
    <w:p w:rsidR="007F7A6A" w:rsidRPr="00CA2048" w:rsidRDefault="007F7A6A" w:rsidP="00C66A28">
      <w:pPr>
        <w:autoSpaceDE w:val="0"/>
        <w:autoSpaceDN w:val="0"/>
        <w:adjustRightInd w:val="0"/>
        <w:ind w:left="5103"/>
        <w:rPr>
          <w:sz w:val="28"/>
          <w:szCs w:val="28"/>
        </w:rPr>
      </w:pPr>
      <w:r w:rsidRPr="00CA2048">
        <w:rPr>
          <w:sz w:val="28"/>
          <w:szCs w:val="28"/>
        </w:rPr>
        <w:t xml:space="preserve">от </w:t>
      </w:r>
      <w:r w:rsidR="00F53C7B" w:rsidRPr="00CA2048">
        <w:rPr>
          <w:sz w:val="28"/>
          <w:szCs w:val="28"/>
        </w:rPr>
        <w:t xml:space="preserve"> «___» </w:t>
      </w:r>
      <w:r w:rsidRPr="00CA2048">
        <w:rPr>
          <w:sz w:val="28"/>
          <w:szCs w:val="28"/>
        </w:rPr>
        <w:t xml:space="preserve"> </w:t>
      </w:r>
      <w:r w:rsidR="00F53C7B" w:rsidRPr="00CA2048">
        <w:rPr>
          <w:sz w:val="28"/>
          <w:szCs w:val="28"/>
        </w:rPr>
        <w:t>_________</w:t>
      </w:r>
      <w:r w:rsidRPr="00CA2048">
        <w:rPr>
          <w:sz w:val="28"/>
          <w:szCs w:val="28"/>
        </w:rPr>
        <w:t xml:space="preserve">  20</w:t>
      </w:r>
      <w:r w:rsidR="00F53C7B" w:rsidRPr="00CA2048">
        <w:rPr>
          <w:sz w:val="28"/>
          <w:szCs w:val="28"/>
        </w:rPr>
        <w:t>__</w:t>
      </w:r>
      <w:r w:rsidRPr="00CA2048">
        <w:rPr>
          <w:sz w:val="28"/>
          <w:szCs w:val="28"/>
        </w:rPr>
        <w:t xml:space="preserve"> г. N____</w:t>
      </w:r>
    </w:p>
    <w:p w:rsidR="00D26B6B" w:rsidRPr="00CA2048" w:rsidRDefault="00D26B6B" w:rsidP="00C66A28">
      <w:pPr>
        <w:tabs>
          <w:tab w:val="left" w:pos="7120"/>
        </w:tabs>
        <w:rPr>
          <w:sz w:val="28"/>
          <w:szCs w:val="28"/>
        </w:rPr>
      </w:pPr>
    </w:p>
    <w:p w:rsidR="00D26B6B" w:rsidRPr="00CA2048" w:rsidRDefault="00D26B6B" w:rsidP="00C66A28">
      <w:pPr>
        <w:tabs>
          <w:tab w:val="left" w:pos="7120"/>
        </w:tabs>
        <w:rPr>
          <w:sz w:val="28"/>
          <w:szCs w:val="28"/>
        </w:rPr>
      </w:pPr>
    </w:p>
    <w:p w:rsidR="00D26B6B" w:rsidRPr="00CA2048" w:rsidRDefault="00207559" w:rsidP="00C66A28">
      <w:pPr>
        <w:tabs>
          <w:tab w:val="left" w:pos="7120"/>
        </w:tabs>
        <w:jc w:val="center"/>
        <w:rPr>
          <w:b/>
          <w:sz w:val="28"/>
          <w:szCs w:val="28"/>
        </w:rPr>
      </w:pPr>
      <w:r w:rsidRPr="00CA2048">
        <w:rPr>
          <w:sz w:val="28"/>
          <w:szCs w:val="28"/>
        </w:rPr>
        <w:t xml:space="preserve">Порядок определения объема и условия предоставления субсидий из бюджета </w:t>
      </w:r>
      <w:r w:rsidR="00C66A28">
        <w:rPr>
          <w:sz w:val="28"/>
          <w:szCs w:val="28"/>
        </w:rPr>
        <w:t>Ермаковского муниципального округа</w:t>
      </w:r>
      <w:r w:rsidRPr="00CA2048">
        <w:rPr>
          <w:sz w:val="28"/>
          <w:szCs w:val="28"/>
        </w:rPr>
        <w:t xml:space="preserve"> муниципальным бюджетным  и автономным учреждениям </w:t>
      </w:r>
      <w:r w:rsidRPr="00CA2048">
        <w:rPr>
          <w:sz w:val="30"/>
          <w:szCs w:val="30"/>
        </w:rPr>
        <w:t>на иные цели</w:t>
      </w:r>
    </w:p>
    <w:p w:rsidR="00D26B6B" w:rsidRPr="00CA2048" w:rsidRDefault="00D26B6B" w:rsidP="00C66A28">
      <w:pPr>
        <w:tabs>
          <w:tab w:val="left" w:pos="7120"/>
        </w:tabs>
        <w:jc w:val="center"/>
        <w:rPr>
          <w:b/>
          <w:sz w:val="28"/>
          <w:szCs w:val="28"/>
        </w:rPr>
      </w:pPr>
    </w:p>
    <w:p w:rsidR="00D26B6B" w:rsidRPr="00CA2048" w:rsidRDefault="00D26B6B" w:rsidP="00C66A28">
      <w:pPr>
        <w:tabs>
          <w:tab w:val="left" w:pos="7120"/>
        </w:tabs>
        <w:jc w:val="center"/>
        <w:rPr>
          <w:b/>
          <w:sz w:val="28"/>
          <w:szCs w:val="28"/>
        </w:rPr>
      </w:pPr>
    </w:p>
    <w:p w:rsidR="00D26B6B" w:rsidRPr="00CA2048" w:rsidRDefault="001E28C3" w:rsidP="00C66A28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CA2048">
        <w:rPr>
          <w:rFonts w:ascii="Times New Roman" w:hAnsi="Times New Roman" w:cs="Times New Roman"/>
          <w:b/>
          <w:sz w:val="28"/>
          <w:szCs w:val="28"/>
        </w:rPr>
        <w:t>1</w:t>
      </w:r>
      <w:r w:rsidR="000D43FB" w:rsidRPr="00CA2048">
        <w:rPr>
          <w:rFonts w:ascii="Times New Roman" w:hAnsi="Times New Roman" w:cs="Times New Roman"/>
          <w:b/>
          <w:sz w:val="28"/>
          <w:szCs w:val="28"/>
        </w:rPr>
        <w:t>. Общие положения</w:t>
      </w:r>
    </w:p>
    <w:p w:rsidR="00D26B6B" w:rsidRPr="00CA2048" w:rsidRDefault="00D26B6B" w:rsidP="00C66A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A7B77" w:rsidRPr="00CA2048" w:rsidRDefault="00CA3849" w:rsidP="00C66A28">
      <w:pPr>
        <w:pStyle w:val="ConsPlusNormal"/>
        <w:tabs>
          <w:tab w:val="left" w:pos="0"/>
        </w:tabs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20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1.1. </w:t>
      </w:r>
      <w:r w:rsidR="000D43FB" w:rsidRPr="00CA20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Настоящий Порядок устанавливает </w:t>
      </w:r>
      <w:r w:rsidR="00207559" w:rsidRPr="00CA2048">
        <w:rPr>
          <w:rFonts w:ascii="Times New Roman" w:hAnsi="Times New Roman" w:cs="Times New Roman"/>
          <w:sz w:val="28"/>
          <w:szCs w:val="28"/>
        </w:rPr>
        <w:t xml:space="preserve">Порядок определения объема и условия предоставления субсидий из бюджета </w:t>
      </w:r>
      <w:r w:rsidR="00C66A28">
        <w:rPr>
          <w:rFonts w:ascii="Times New Roman" w:hAnsi="Times New Roman" w:cs="Times New Roman"/>
          <w:sz w:val="28"/>
          <w:szCs w:val="28"/>
        </w:rPr>
        <w:t>Ермаковского муниципального округа</w:t>
      </w:r>
      <w:r w:rsidR="00207559" w:rsidRPr="00CA2048">
        <w:rPr>
          <w:rFonts w:ascii="Times New Roman" w:hAnsi="Times New Roman" w:cs="Times New Roman"/>
          <w:sz w:val="28"/>
          <w:szCs w:val="28"/>
        </w:rPr>
        <w:t xml:space="preserve"> муниципальным бюджетным  и автономным учреждениям (далее – учреждения) </w:t>
      </w:r>
      <w:r w:rsidR="00207559" w:rsidRPr="00CA2048">
        <w:rPr>
          <w:rFonts w:ascii="Times New Roman" w:hAnsi="Times New Roman" w:cs="Times New Roman"/>
          <w:sz w:val="30"/>
          <w:szCs w:val="30"/>
        </w:rPr>
        <w:t>на иные цели.</w:t>
      </w:r>
    </w:p>
    <w:p w:rsidR="006A7B77" w:rsidRPr="00CA2048" w:rsidRDefault="00CA3849" w:rsidP="00C66A28">
      <w:pPr>
        <w:pStyle w:val="ConsPlusNormal"/>
        <w:tabs>
          <w:tab w:val="left" w:pos="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CA20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1.2. </w:t>
      </w:r>
      <w:proofErr w:type="gramStart"/>
      <w:r w:rsidR="000D43FB" w:rsidRPr="00CA20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Субсидии на иные цели – это субсидии учреждениям на осуществление расходов или возмещение затрат, за исключением нормативных затрат, связанных с оказанием (выполнением) ими в соответствии с </w:t>
      </w:r>
      <w:r w:rsidR="00207559" w:rsidRPr="00CA2048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муниципальным</w:t>
      </w:r>
      <w:r w:rsidR="000D43FB" w:rsidRPr="00CA20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заданием </w:t>
      </w:r>
      <w:r w:rsidR="00207559" w:rsidRPr="00CA20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муниципальных </w:t>
      </w:r>
      <w:r w:rsidR="000D43FB" w:rsidRPr="00CA20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услуг (работ), а также средств на осуществление капитальных вложений в объекты капитального строительства </w:t>
      </w:r>
      <w:r w:rsidR="00207559" w:rsidRPr="00CA2048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</w:t>
      </w:r>
      <w:r w:rsidR="000D43FB" w:rsidRPr="00CA20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собственности или приобретения объектов недвижимого имущества в </w:t>
      </w:r>
      <w:r w:rsidR="00207559" w:rsidRPr="00CA2048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муниципальную</w:t>
      </w:r>
      <w:r w:rsidR="000D43FB" w:rsidRPr="00CA20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собственность (далее – субсидия).</w:t>
      </w:r>
      <w:proofErr w:type="gramEnd"/>
    </w:p>
    <w:p w:rsidR="00D26B6B" w:rsidRPr="00CA2048" w:rsidRDefault="00CA3849" w:rsidP="007A4B1F">
      <w:pPr>
        <w:pStyle w:val="ConsPlusNormal"/>
        <w:tabs>
          <w:tab w:val="left" w:pos="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CA20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1.3. </w:t>
      </w:r>
      <w:proofErr w:type="gramStart"/>
      <w:r w:rsidR="000D43FB" w:rsidRPr="00CA20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Субсидия предоставляется исполнительными органами </w:t>
      </w:r>
      <w:r w:rsidR="00207559" w:rsidRPr="00CA2048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</w:t>
      </w:r>
      <w:r w:rsidR="000D43FB" w:rsidRPr="00CA20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власти </w:t>
      </w:r>
      <w:r w:rsidR="00C66A28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="000D43FB" w:rsidRPr="00CA2048">
        <w:rPr>
          <w:rFonts w:ascii="Times New Roman" w:hAnsi="Times New Roman" w:cs="Times New Roman"/>
          <w:sz w:val="28"/>
          <w:szCs w:val="28"/>
        </w:rPr>
        <w:t xml:space="preserve">, осуществляющими функции и полномочия учредителей </w:t>
      </w:r>
      <w:r w:rsidR="00554F10" w:rsidRPr="00CA2048">
        <w:rPr>
          <w:rFonts w:ascii="Times New Roman" w:hAnsi="Times New Roman" w:cs="Times New Roman"/>
          <w:sz w:val="28"/>
          <w:szCs w:val="28"/>
        </w:rPr>
        <w:t>бюджетного или автономного учреждения (далее – Учредитель)</w:t>
      </w:r>
      <w:r w:rsidR="000D43FB" w:rsidRPr="00CA2048">
        <w:rPr>
          <w:rFonts w:ascii="Times New Roman" w:hAnsi="Times New Roman" w:cs="Times New Roman"/>
          <w:sz w:val="28"/>
          <w:szCs w:val="28"/>
        </w:rPr>
        <w:t>, согласно приложению № 1 к настоящему Порядку в пределах лимитов бюджетных обязательств на предоставление субсидий на соответствующий финансовый год (соответствующий финансовый год и плановый период), доведенных им как до получателей бюджетных средств бюджета</w:t>
      </w:r>
      <w:r w:rsidR="00C66A28" w:rsidRPr="00C66A28">
        <w:rPr>
          <w:rFonts w:ascii="Times New Roman" w:hAnsi="Times New Roman" w:cs="Times New Roman"/>
          <w:sz w:val="28"/>
          <w:szCs w:val="28"/>
        </w:rPr>
        <w:t xml:space="preserve"> </w:t>
      </w:r>
      <w:r w:rsidR="00C66A28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="000D43FB" w:rsidRPr="00CA2048">
        <w:rPr>
          <w:rFonts w:ascii="Times New Roman" w:hAnsi="Times New Roman" w:cs="Times New Roman"/>
          <w:sz w:val="28"/>
          <w:szCs w:val="28"/>
        </w:rPr>
        <w:t xml:space="preserve"> на цели, указанные в пункте </w:t>
      </w:r>
      <w:r w:rsidR="007D3E70" w:rsidRPr="00CA2048">
        <w:rPr>
          <w:rFonts w:ascii="Times New Roman" w:hAnsi="Times New Roman" w:cs="Times New Roman"/>
          <w:sz w:val="28"/>
          <w:szCs w:val="28"/>
        </w:rPr>
        <w:t>1.4.</w:t>
      </w:r>
      <w:r w:rsidR="000D43FB" w:rsidRPr="00CA2048">
        <w:rPr>
          <w:rFonts w:ascii="Times New Roman" w:hAnsi="Times New Roman" w:cs="Times New Roman"/>
          <w:sz w:val="28"/>
          <w:szCs w:val="28"/>
        </w:rPr>
        <w:t xml:space="preserve"> настоящего</w:t>
      </w:r>
      <w:proofErr w:type="gramEnd"/>
      <w:r w:rsidR="000D43FB" w:rsidRPr="00CA2048">
        <w:rPr>
          <w:rFonts w:ascii="Times New Roman" w:hAnsi="Times New Roman" w:cs="Times New Roman"/>
          <w:sz w:val="28"/>
          <w:szCs w:val="28"/>
        </w:rPr>
        <w:t xml:space="preserve"> Порядка.</w:t>
      </w:r>
    </w:p>
    <w:p w:rsidR="00D26B6B" w:rsidRPr="00CA2048" w:rsidRDefault="00CA3849" w:rsidP="007A4B1F">
      <w:pPr>
        <w:pStyle w:val="ConsPlusNormal"/>
        <w:tabs>
          <w:tab w:val="left" w:pos="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Ref48673620"/>
      <w:r w:rsidRPr="00CA2048">
        <w:rPr>
          <w:rFonts w:ascii="Times New Roman" w:hAnsi="Times New Roman" w:cs="Times New Roman"/>
          <w:sz w:val="28"/>
          <w:szCs w:val="28"/>
        </w:rPr>
        <w:t xml:space="preserve">1.4. </w:t>
      </w:r>
      <w:r w:rsidR="000D43FB" w:rsidRPr="00CA2048">
        <w:rPr>
          <w:rFonts w:ascii="Times New Roman" w:hAnsi="Times New Roman" w:cs="Times New Roman"/>
          <w:sz w:val="28"/>
          <w:szCs w:val="28"/>
        </w:rPr>
        <w:t>Субсидия предоставляется в целях осуществления учреждениями следующих расходов:</w:t>
      </w:r>
      <w:bookmarkEnd w:id="0"/>
    </w:p>
    <w:p w:rsidR="00C66A28" w:rsidRDefault="00C66A28" w:rsidP="007A4B1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1.4.1. Реализация национальных, федеральных, региональных проектов;</w:t>
      </w:r>
    </w:p>
    <w:p w:rsidR="00C66A28" w:rsidRDefault="00C66A28" w:rsidP="007A4B1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1.4.2. Осуществление мероприятий по содержанию имущества, находящегося в оперативном управлении Учреждения;</w:t>
      </w:r>
    </w:p>
    <w:p w:rsidR="00C66A28" w:rsidRDefault="00C66A28" w:rsidP="007A4B1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1.4.3. Осуществление мероприятий по капитальному ремонту объектов недвижимого имущества (оплата договоров на выполнение работ по капитальному ремонту объектов недвижимого имущества, находящихся у Учреждения на праве оперативного управления (за исключением объектов недвижимого имущества, переданных Учреждением в аренду);</w:t>
      </w:r>
    </w:p>
    <w:p w:rsidR="00C66A28" w:rsidRDefault="00C66A28" w:rsidP="007A4B1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1.4.4. Осуществление мероприятий по обеспечению комплексной безопасности Учреждений;</w:t>
      </w:r>
    </w:p>
    <w:p w:rsidR="00C66A28" w:rsidRDefault="00C66A28" w:rsidP="007A4B1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1.4.5. Осуществление мероприятий по ремонту объектов движимого имущества;</w:t>
      </w:r>
    </w:p>
    <w:p w:rsidR="00C66A28" w:rsidRDefault="00C66A28" w:rsidP="007A4B1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1.4.6. Проведение работ по обследованию технического состояния объектов, подлежащих реконструкции или ремонту, с целью составления дефектных ведомостей, определения плана ремонтных работ;</w:t>
      </w:r>
    </w:p>
    <w:p w:rsidR="00C66A28" w:rsidRDefault="00C66A28" w:rsidP="007A4B1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1.4.7. Выполнение инженерных изысканий, подготовки проектной документации для ремонта объектов недвижимого имущества, а также проведения государственной экспертизы указанной проектной документации и результатов указанных инженерных изысканий;</w:t>
      </w:r>
    </w:p>
    <w:p w:rsidR="00C66A28" w:rsidRDefault="00C66A28" w:rsidP="007A4B1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1.4.8. Проведение работ по подключению к линиям связи, электро- и теплоснабжения, сетям инженерно-технического обеспечения, в том числе для увеличения потребляемой мощности (в случае, если расходы на проведение указанных работ не включены в расходы на осуществление капитальных вложений);</w:t>
      </w:r>
    </w:p>
    <w:p w:rsidR="00C66A28" w:rsidRDefault="00C66A28" w:rsidP="007A4B1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1.4.9. Разработка проектно-сметной документации;</w:t>
      </w:r>
    </w:p>
    <w:p w:rsidR="00C66A28" w:rsidRDefault="00C66A28" w:rsidP="007A4B1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1.4.10. Приобретение нефинансовых активов, в том числе материальных запасов, затраты на приобретение которых не включены в расчет нормативных затрат на оказание муниципальных услуг (выполнение работ);</w:t>
      </w:r>
    </w:p>
    <w:p w:rsidR="00C66A28" w:rsidRDefault="00C66A28" w:rsidP="007A4B1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1.4.11. Проведение мероприятий по предотвращению и ликвидации чрезвычайных ситуаций;</w:t>
      </w:r>
    </w:p>
    <w:p w:rsidR="00C66A28" w:rsidRDefault="00C66A28" w:rsidP="007A4B1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1.4.12. Реализация мероприятий в области информационных технологий, включая внедрение современных информационных систем в Учреждениях;</w:t>
      </w:r>
    </w:p>
    <w:p w:rsidR="00C66A28" w:rsidRDefault="00C66A28" w:rsidP="007A4B1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7A4B1F">
        <w:rPr>
          <w:sz w:val="28"/>
          <w:szCs w:val="28"/>
        </w:rPr>
        <w:t>4</w:t>
      </w:r>
      <w:r>
        <w:rPr>
          <w:sz w:val="28"/>
          <w:szCs w:val="28"/>
        </w:rPr>
        <w:t>.13. Обеспечение мероприятий по доступной среде;</w:t>
      </w:r>
    </w:p>
    <w:p w:rsidR="00C66A28" w:rsidRDefault="00C66A28" w:rsidP="007A4B1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7A4B1F">
        <w:rPr>
          <w:sz w:val="28"/>
          <w:szCs w:val="28"/>
        </w:rPr>
        <w:t>4</w:t>
      </w:r>
      <w:r>
        <w:rPr>
          <w:sz w:val="28"/>
          <w:szCs w:val="28"/>
        </w:rPr>
        <w:t>.14. Организация, проведение праздничных и иных мероприятий в сфере культуры, физической культуры и спорта, молодежной политики;</w:t>
      </w:r>
    </w:p>
    <w:p w:rsidR="00C66A28" w:rsidRDefault="00C66A28" w:rsidP="007A4B1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7A4B1F">
        <w:rPr>
          <w:sz w:val="28"/>
          <w:szCs w:val="28"/>
        </w:rPr>
        <w:t>4</w:t>
      </w:r>
      <w:r>
        <w:rPr>
          <w:sz w:val="28"/>
          <w:szCs w:val="28"/>
        </w:rPr>
        <w:t>.15. Расходы, имеющие непостоянный (разовый) характер.</w:t>
      </w:r>
    </w:p>
    <w:p w:rsidR="00C17144" w:rsidRPr="00CA2048" w:rsidRDefault="00C17144" w:rsidP="00C66A28">
      <w:pPr>
        <w:tabs>
          <w:tab w:val="left" w:pos="0"/>
        </w:tabs>
        <w:jc w:val="center"/>
        <w:outlineLvl w:val="0"/>
        <w:rPr>
          <w:b/>
          <w:bCs/>
          <w:sz w:val="28"/>
          <w:szCs w:val="28"/>
        </w:rPr>
      </w:pPr>
    </w:p>
    <w:p w:rsidR="00D26B6B" w:rsidRPr="00CA2048" w:rsidRDefault="001E28C3" w:rsidP="00C66A28">
      <w:pPr>
        <w:tabs>
          <w:tab w:val="left" w:pos="0"/>
        </w:tabs>
        <w:jc w:val="center"/>
        <w:outlineLvl w:val="0"/>
        <w:rPr>
          <w:b/>
          <w:bCs/>
          <w:sz w:val="28"/>
          <w:szCs w:val="28"/>
        </w:rPr>
      </w:pPr>
      <w:r w:rsidRPr="00CA2048">
        <w:rPr>
          <w:b/>
          <w:bCs/>
          <w:sz w:val="28"/>
          <w:szCs w:val="28"/>
        </w:rPr>
        <w:t>2</w:t>
      </w:r>
      <w:r w:rsidR="000D43FB" w:rsidRPr="00CA2048">
        <w:rPr>
          <w:b/>
          <w:bCs/>
          <w:sz w:val="28"/>
          <w:szCs w:val="28"/>
        </w:rPr>
        <w:t>. Условия и порядок предоставления субсиди</w:t>
      </w:r>
      <w:r w:rsidR="000D43FB" w:rsidRPr="00CA2048">
        <w:rPr>
          <w:b/>
          <w:bCs/>
          <w:color w:val="000000" w:themeColor="text1"/>
          <w:sz w:val="28"/>
          <w:szCs w:val="28"/>
        </w:rPr>
        <w:t>и</w:t>
      </w:r>
    </w:p>
    <w:p w:rsidR="00D26B6B" w:rsidRPr="00CA2048" w:rsidRDefault="00D26B6B" w:rsidP="00C66A28">
      <w:pPr>
        <w:tabs>
          <w:tab w:val="left" w:pos="0"/>
        </w:tabs>
        <w:ind w:firstLine="851"/>
        <w:jc w:val="both"/>
        <w:rPr>
          <w:sz w:val="28"/>
          <w:szCs w:val="28"/>
        </w:rPr>
      </w:pPr>
    </w:p>
    <w:p w:rsidR="00D26B6B" w:rsidRPr="00CA2048" w:rsidRDefault="00732911" w:rsidP="007A4B1F">
      <w:pPr>
        <w:pStyle w:val="ConsPlusNormal"/>
        <w:numPr>
          <w:ilvl w:val="1"/>
          <w:numId w:val="18"/>
        </w:numPr>
        <w:tabs>
          <w:tab w:val="left" w:pos="0"/>
          <w:tab w:val="left" w:pos="709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2"/>
      <w:bookmarkEnd w:id="1"/>
      <w:r w:rsidRPr="00CA2048">
        <w:rPr>
          <w:rFonts w:ascii="Times New Roman" w:hAnsi="Times New Roman" w:cs="Times New Roman"/>
          <w:sz w:val="28"/>
          <w:szCs w:val="28"/>
        </w:rPr>
        <w:t xml:space="preserve">Целевые субсидии предоставляются учреждениям в пределах бюджетных ассигнований, предусмотренных решением </w:t>
      </w:r>
      <w:r w:rsidR="006C4D3A" w:rsidRPr="00CA2048">
        <w:rPr>
          <w:rFonts w:ascii="Times New Roman" w:hAnsi="Times New Roman" w:cs="Times New Roman"/>
          <w:sz w:val="28"/>
          <w:szCs w:val="28"/>
        </w:rPr>
        <w:t xml:space="preserve">о </w:t>
      </w:r>
      <w:r w:rsidR="000D43FB" w:rsidRPr="00CA2048">
        <w:rPr>
          <w:rFonts w:ascii="Times New Roman" w:hAnsi="Times New Roman" w:cs="Times New Roman"/>
          <w:sz w:val="28"/>
          <w:szCs w:val="28"/>
        </w:rPr>
        <w:t>бюджете</w:t>
      </w:r>
      <w:r w:rsidR="007A4B1F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="000D43FB" w:rsidRPr="00CA2048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на плановый период</w:t>
      </w:r>
      <w:r w:rsidRPr="00CA2048">
        <w:rPr>
          <w:rFonts w:ascii="Times New Roman" w:hAnsi="Times New Roman" w:cs="Times New Roman"/>
          <w:sz w:val="28"/>
          <w:szCs w:val="28"/>
        </w:rPr>
        <w:t>.</w:t>
      </w:r>
    </w:p>
    <w:p w:rsidR="00D26B6B" w:rsidRPr="00CA2048" w:rsidRDefault="000D43FB" w:rsidP="007A4B1F">
      <w:pPr>
        <w:pStyle w:val="ConsPlusNormal"/>
        <w:numPr>
          <w:ilvl w:val="1"/>
          <w:numId w:val="18"/>
        </w:numPr>
        <w:tabs>
          <w:tab w:val="left" w:pos="0"/>
          <w:tab w:val="left" w:pos="709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A2048">
        <w:rPr>
          <w:rFonts w:ascii="Times New Roman" w:hAnsi="Times New Roman" w:cs="Times New Roman"/>
          <w:sz w:val="28"/>
          <w:szCs w:val="28"/>
        </w:rPr>
        <w:t> </w:t>
      </w:r>
      <w:bookmarkStart w:id="2" w:name="_Ref48673769"/>
      <w:r w:rsidRPr="00CA2048">
        <w:rPr>
          <w:rFonts w:ascii="Times New Roman" w:hAnsi="Times New Roman" w:cs="Times New Roman"/>
          <w:sz w:val="28"/>
          <w:szCs w:val="28"/>
        </w:rPr>
        <w:t xml:space="preserve">Для получения субсидии учреждение представляет </w:t>
      </w:r>
      <w:r w:rsidR="00C16D02" w:rsidRPr="00CA2048">
        <w:rPr>
          <w:rFonts w:ascii="Times New Roman" w:hAnsi="Times New Roman" w:cs="Times New Roman"/>
          <w:sz w:val="28"/>
          <w:szCs w:val="28"/>
        </w:rPr>
        <w:t>У</w:t>
      </w:r>
      <w:r w:rsidRPr="00CA2048">
        <w:rPr>
          <w:rFonts w:ascii="Times New Roman" w:hAnsi="Times New Roman" w:cs="Times New Roman"/>
          <w:sz w:val="28"/>
          <w:szCs w:val="28"/>
        </w:rPr>
        <w:t>чредителю следующие документы:</w:t>
      </w:r>
      <w:bookmarkEnd w:id="2"/>
    </w:p>
    <w:p w:rsidR="00D26B6B" w:rsidRPr="00CA2048" w:rsidRDefault="00973BAE" w:rsidP="00C66A28">
      <w:pPr>
        <w:pStyle w:val="ConsPlusNormal"/>
        <w:tabs>
          <w:tab w:val="left" w:pos="0"/>
          <w:tab w:val="left" w:pos="1276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CA2048">
        <w:rPr>
          <w:rFonts w:ascii="Times New Roman" w:hAnsi="Times New Roman" w:cs="Times New Roman"/>
          <w:sz w:val="28"/>
          <w:szCs w:val="28"/>
        </w:rPr>
        <w:t xml:space="preserve">- </w:t>
      </w:r>
      <w:r w:rsidR="000D43FB" w:rsidRPr="00CA2048">
        <w:rPr>
          <w:rFonts w:ascii="Times New Roman" w:hAnsi="Times New Roman" w:cs="Times New Roman"/>
          <w:sz w:val="28"/>
          <w:szCs w:val="28"/>
        </w:rPr>
        <w:t>пояснительную записку, содержащую следующие сведения:</w:t>
      </w:r>
    </w:p>
    <w:p w:rsidR="00D26B6B" w:rsidRPr="00CA2048" w:rsidRDefault="000D43FB" w:rsidP="00C66A28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2048">
        <w:rPr>
          <w:rFonts w:ascii="Times New Roman" w:hAnsi="Times New Roman" w:cs="Times New Roman"/>
          <w:sz w:val="28"/>
          <w:szCs w:val="28"/>
        </w:rPr>
        <w:t>наименование учреждения;</w:t>
      </w:r>
    </w:p>
    <w:p w:rsidR="00D26B6B" w:rsidRPr="00CA2048" w:rsidRDefault="000D43FB" w:rsidP="00C66A28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2048">
        <w:rPr>
          <w:rFonts w:ascii="Times New Roman" w:hAnsi="Times New Roman" w:cs="Times New Roman"/>
          <w:sz w:val="28"/>
          <w:szCs w:val="28"/>
        </w:rPr>
        <w:t xml:space="preserve">обоснование необходимости предоставления бюджетных средств на цели, установленные пунктом </w:t>
      </w:r>
      <w:r w:rsidR="00554F10" w:rsidRPr="00CA2048">
        <w:rPr>
          <w:rFonts w:ascii="Times New Roman" w:hAnsi="Times New Roman" w:cs="Times New Roman"/>
          <w:sz w:val="28"/>
          <w:szCs w:val="28"/>
        </w:rPr>
        <w:t>1.4.</w:t>
      </w:r>
      <w:r w:rsidRPr="00CA2048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D26B6B" w:rsidRPr="00CA2048" w:rsidRDefault="000D43FB" w:rsidP="00C66A28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2048">
        <w:rPr>
          <w:rFonts w:ascii="Times New Roman" w:hAnsi="Times New Roman" w:cs="Times New Roman"/>
          <w:sz w:val="28"/>
          <w:szCs w:val="28"/>
        </w:rPr>
        <w:t xml:space="preserve">нормативное правовое обоснование необходимости предоставления субсидии (в случае, если предоставление субсидии направлено на обеспечение требований федерального законодательства и (или) </w:t>
      </w:r>
      <w:r w:rsidR="00554F10" w:rsidRPr="00CA2048">
        <w:rPr>
          <w:rFonts w:ascii="Times New Roman" w:hAnsi="Times New Roman" w:cs="Times New Roman"/>
          <w:sz w:val="28"/>
          <w:szCs w:val="28"/>
        </w:rPr>
        <w:t xml:space="preserve">регионального </w:t>
      </w:r>
      <w:r w:rsidRPr="00CA2048">
        <w:rPr>
          <w:rFonts w:ascii="Times New Roman" w:hAnsi="Times New Roman" w:cs="Times New Roman"/>
          <w:sz w:val="28"/>
          <w:szCs w:val="28"/>
        </w:rPr>
        <w:t xml:space="preserve">законодательства, регулирующих вопросы оказания (выполнения) </w:t>
      </w:r>
      <w:r w:rsidR="00554F10" w:rsidRPr="00CA2048">
        <w:rPr>
          <w:rFonts w:ascii="Times New Roman" w:hAnsi="Times New Roman" w:cs="Times New Roman"/>
          <w:sz w:val="28"/>
          <w:szCs w:val="28"/>
        </w:rPr>
        <w:t>муниципальных</w:t>
      </w:r>
      <w:r w:rsidRPr="00CA2048">
        <w:rPr>
          <w:rFonts w:ascii="Times New Roman" w:hAnsi="Times New Roman" w:cs="Times New Roman"/>
          <w:sz w:val="28"/>
          <w:szCs w:val="28"/>
        </w:rPr>
        <w:t xml:space="preserve"> услуг (работ));</w:t>
      </w:r>
    </w:p>
    <w:p w:rsidR="00D26B6B" w:rsidRPr="00CA2048" w:rsidRDefault="000D43FB" w:rsidP="00C66A28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2048">
        <w:rPr>
          <w:rFonts w:ascii="Times New Roman" w:hAnsi="Times New Roman" w:cs="Times New Roman"/>
          <w:sz w:val="28"/>
          <w:szCs w:val="28"/>
        </w:rPr>
        <w:t xml:space="preserve">обоснование социального положительного эффекта, </w:t>
      </w:r>
      <w:proofErr w:type="gramStart"/>
      <w:r w:rsidRPr="00CA2048">
        <w:rPr>
          <w:rFonts w:ascii="Times New Roman" w:hAnsi="Times New Roman" w:cs="Times New Roman"/>
          <w:sz w:val="28"/>
          <w:szCs w:val="28"/>
        </w:rPr>
        <w:t>ожидаемых</w:t>
      </w:r>
      <w:proofErr w:type="gramEnd"/>
      <w:r w:rsidRPr="00CA204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A2048">
        <w:rPr>
          <w:rFonts w:ascii="Times New Roman" w:hAnsi="Times New Roman" w:cs="Times New Roman"/>
          <w:sz w:val="28"/>
          <w:szCs w:val="28"/>
        </w:rPr>
        <w:t xml:space="preserve">результатов повышения (улучшения) показателей качества, доступности и (или) </w:t>
      </w:r>
      <w:r w:rsidRPr="00CA2048">
        <w:rPr>
          <w:rFonts w:ascii="Times New Roman" w:hAnsi="Times New Roman" w:cs="Times New Roman"/>
          <w:sz w:val="28"/>
          <w:szCs w:val="28"/>
        </w:rPr>
        <w:lastRenderedPageBreak/>
        <w:t xml:space="preserve">объема (содержания) оказываемых (выполняемых) учреждением </w:t>
      </w:r>
      <w:r w:rsidR="00554F10" w:rsidRPr="00CA2048">
        <w:rPr>
          <w:rFonts w:ascii="Times New Roman" w:hAnsi="Times New Roman" w:cs="Times New Roman"/>
          <w:sz w:val="28"/>
          <w:szCs w:val="28"/>
        </w:rPr>
        <w:t>муниципальных</w:t>
      </w:r>
      <w:r w:rsidRPr="00CA2048">
        <w:rPr>
          <w:rFonts w:ascii="Times New Roman" w:hAnsi="Times New Roman" w:cs="Times New Roman"/>
          <w:sz w:val="28"/>
          <w:szCs w:val="28"/>
        </w:rPr>
        <w:t xml:space="preserve"> услуг, работ (при планировании расходов капитального характера);</w:t>
      </w:r>
      <w:proofErr w:type="gramEnd"/>
    </w:p>
    <w:p w:rsidR="00D26B6B" w:rsidRPr="00CA2048" w:rsidRDefault="000D43FB" w:rsidP="00C66A28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2048">
        <w:rPr>
          <w:rFonts w:ascii="Times New Roman" w:hAnsi="Times New Roman" w:cs="Times New Roman"/>
          <w:sz w:val="28"/>
          <w:szCs w:val="28"/>
        </w:rPr>
        <w:t>информацию о цели предоставления субсидий с указанием наименования национального проекта (программы), в том числе федерального</w:t>
      </w:r>
      <w:r w:rsidR="00554F10" w:rsidRPr="00CA2048">
        <w:rPr>
          <w:rFonts w:ascii="Times New Roman" w:hAnsi="Times New Roman" w:cs="Times New Roman"/>
          <w:sz w:val="28"/>
          <w:szCs w:val="28"/>
        </w:rPr>
        <w:t xml:space="preserve"> </w:t>
      </w:r>
      <w:r w:rsidRPr="00CA2048">
        <w:rPr>
          <w:rFonts w:ascii="Times New Roman" w:hAnsi="Times New Roman" w:cs="Times New Roman"/>
          <w:sz w:val="28"/>
          <w:szCs w:val="28"/>
        </w:rPr>
        <w:t xml:space="preserve"> проекта, входящего в состав соответствующего национального проекта (программы), или регионального проекта, обеспечивающего достижение целей, показателей и результатов федерального проекта, в случае, если субсидии предоставляются в целях реализации соответствующего проекта (программы);</w:t>
      </w:r>
    </w:p>
    <w:p w:rsidR="00D26B6B" w:rsidRPr="00CA2048" w:rsidRDefault="00973BAE" w:rsidP="00C66A28">
      <w:pPr>
        <w:pStyle w:val="ConsPlusNormal"/>
        <w:tabs>
          <w:tab w:val="left" w:pos="0"/>
          <w:tab w:val="left" w:pos="1276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CA2048">
        <w:rPr>
          <w:rFonts w:ascii="Times New Roman" w:hAnsi="Times New Roman" w:cs="Times New Roman"/>
          <w:sz w:val="28"/>
          <w:szCs w:val="28"/>
        </w:rPr>
        <w:t xml:space="preserve">- </w:t>
      </w:r>
      <w:r w:rsidR="000D43FB" w:rsidRPr="00CA2048">
        <w:rPr>
          <w:rFonts w:ascii="Times New Roman" w:hAnsi="Times New Roman" w:cs="Times New Roman"/>
          <w:sz w:val="28"/>
          <w:szCs w:val="28"/>
        </w:rPr>
        <w:t>финансово-экономическое обоснование необходимости предоставления субсидии, которое должно содержать:</w:t>
      </w:r>
    </w:p>
    <w:p w:rsidR="00D26B6B" w:rsidRPr="00CA2048" w:rsidRDefault="000D43FB" w:rsidP="00C66A28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2048">
        <w:rPr>
          <w:rFonts w:ascii="Times New Roman" w:hAnsi="Times New Roman" w:cs="Times New Roman"/>
          <w:sz w:val="28"/>
          <w:szCs w:val="28"/>
        </w:rPr>
        <w:t>наименование учреждения;</w:t>
      </w:r>
    </w:p>
    <w:p w:rsidR="00D26B6B" w:rsidRPr="00CA2048" w:rsidRDefault="000D43FB" w:rsidP="00C66A28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2048">
        <w:rPr>
          <w:rFonts w:ascii="Times New Roman" w:hAnsi="Times New Roman" w:cs="Times New Roman"/>
          <w:sz w:val="28"/>
          <w:szCs w:val="28"/>
        </w:rPr>
        <w:t>целевое назначение, расчет-обоснование суммы субсидии, в том числе предварительную смету на выполнение соответствующих работ (оказание услуг), проведение мероприятий, приобретение основных средств (за исключением недвижимого имущества), объем субсидии по каждому направлению планируемых расходов, сроки их реализации;</w:t>
      </w:r>
    </w:p>
    <w:p w:rsidR="00D26B6B" w:rsidRPr="00CA2048" w:rsidRDefault="000D43FB" w:rsidP="00C66A28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A2048">
        <w:rPr>
          <w:rFonts w:ascii="Times New Roman" w:hAnsi="Times New Roman" w:cs="Times New Roman"/>
          <w:sz w:val="28"/>
          <w:szCs w:val="28"/>
        </w:rPr>
        <w:t xml:space="preserve">перечень планируемых к приобретению объектов основных средств, за исключением приобретения объектов недвижимого имущества в </w:t>
      </w:r>
      <w:r w:rsidR="00A63344" w:rsidRPr="00CA2048">
        <w:rPr>
          <w:rFonts w:ascii="Times New Roman" w:hAnsi="Times New Roman" w:cs="Times New Roman"/>
          <w:sz w:val="28"/>
          <w:szCs w:val="28"/>
        </w:rPr>
        <w:t>муниципальную</w:t>
      </w:r>
      <w:r w:rsidRPr="00CA2048">
        <w:rPr>
          <w:rFonts w:ascii="Times New Roman" w:hAnsi="Times New Roman" w:cs="Times New Roman"/>
          <w:sz w:val="28"/>
          <w:szCs w:val="28"/>
        </w:rPr>
        <w:t xml:space="preserve"> собственность, по форме согласно приложению № 2 к настоящему Порядку с приложением заключения уполномоченного исполнительного органа </w:t>
      </w:r>
      <w:r w:rsidR="00973BAE" w:rsidRPr="00CA2048">
        <w:rPr>
          <w:rFonts w:ascii="Times New Roman" w:hAnsi="Times New Roman" w:cs="Times New Roman"/>
          <w:sz w:val="28"/>
          <w:szCs w:val="28"/>
        </w:rPr>
        <w:t>муниципальной</w:t>
      </w:r>
      <w:r w:rsidRPr="00CA2048">
        <w:rPr>
          <w:rFonts w:ascii="Times New Roman" w:hAnsi="Times New Roman" w:cs="Times New Roman"/>
          <w:sz w:val="28"/>
          <w:szCs w:val="28"/>
        </w:rPr>
        <w:t xml:space="preserve"> власти </w:t>
      </w:r>
      <w:r w:rsidR="006C7FB2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CA2048">
        <w:rPr>
          <w:rFonts w:ascii="Times New Roman" w:hAnsi="Times New Roman" w:cs="Times New Roman"/>
          <w:sz w:val="28"/>
          <w:szCs w:val="28"/>
        </w:rPr>
        <w:t xml:space="preserve"> в сфере управления </w:t>
      </w:r>
      <w:r w:rsidR="00554F10" w:rsidRPr="00CA2048">
        <w:rPr>
          <w:rFonts w:ascii="Times New Roman" w:hAnsi="Times New Roman" w:cs="Times New Roman"/>
          <w:sz w:val="28"/>
          <w:szCs w:val="28"/>
        </w:rPr>
        <w:t>муниципальным</w:t>
      </w:r>
      <w:r w:rsidRPr="00CA2048">
        <w:rPr>
          <w:rFonts w:ascii="Times New Roman" w:hAnsi="Times New Roman" w:cs="Times New Roman"/>
          <w:sz w:val="28"/>
          <w:szCs w:val="28"/>
        </w:rPr>
        <w:t xml:space="preserve"> имуществом </w:t>
      </w:r>
      <w:r w:rsidR="006C7FB2">
        <w:rPr>
          <w:rFonts w:ascii="Times New Roman" w:hAnsi="Times New Roman" w:cs="Times New Roman"/>
          <w:sz w:val="28"/>
          <w:szCs w:val="28"/>
        </w:rPr>
        <w:t>муниципального округ</w:t>
      </w:r>
      <w:r w:rsidR="00554F10" w:rsidRPr="00CA2048">
        <w:rPr>
          <w:rFonts w:ascii="Times New Roman" w:hAnsi="Times New Roman" w:cs="Times New Roman"/>
          <w:sz w:val="28"/>
          <w:szCs w:val="28"/>
        </w:rPr>
        <w:t>а</w:t>
      </w:r>
      <w:r w:rsidRPr="00CA2048">
        <w:rPr>
          <w:rFonts w:ascii="Times New Roman" w:hAnsi="Times New Roman" w:cs="Times New Roman"/>
          <w:sz w:val="28"/>
          <w:szCs w:val="28"/>
        </w:rPr>
        <w:t xml:space="preserve"> о наличии (отсутствии) аналогичного имущества в казне </w:t>
      </w:r>
      <w:r w:rsidR="006C7FB2">
        <w:rPr>
          <w:rFonts w:ascii="Times New Roman" w:hAnsi="Times New Roman" w:cs="Times New Roman"/>
          <w:sz w:val="28"/>
          <w:szCs w:val="28"/>
        </w:rPr>
        <w:t>муниципального округ</w:t>
      </w:r>
      <w:r w:rsidR="00554F10" w:rsidRPr="00CA2048">
        <w:rPr>
          <w:rFonts w:ascii="Times New Roman" w:hAnsi="Times New Roman" w:cs="Times New Roman"/>
          <w:sz w:val="28"/>
          <w:szCs w:val="28"/>
        </w:rPr>
        <w:t>а</w:t>
      </w:r>
      <w:r w:rsidRPr="00CA2048">
        <w:rPr>
          <w:rFonts w:ascii="Times New Roman" w:hAnsi="Times New Roman" w:cs="Times New Roman"/>
          <w:sz w:val="28"/>
          <w:szCs w:val="28"/>
        </w:rPr>
        <w:t xml:space="preserve"> либо оперативном управлении учреждения;</w:t>
      </w:r>
      <w:proofErr w:type="gramEnd"/>
    </w:p>
    <w:p w:rsidR="00D26B6B" w:rsidRPr="00CA2048" w:rsidRDefault="000D43FB" w:rsidP="00C66A28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A2048">
        <w:rPr>
          <w:rFonts w:ascii="Times New Roman" w:hAnsi="Times New Roman" w:cs="Times New Roman"/>
          <w:sz w:val="28"/>
          <w:szCs w:val="28"/>
        </w:rPr>
        <w:t xml:space="preserve">расчеты и обоснования размера субсидии с указанием технических характеристик и подтверждением стоимости планируемых к приобретению объектов основных средств с использованием методов, установленных    статьей 22 Федерального закона от 05 апреля 2013 года № 44-ФЗ «О контрактной системе в сфере закупок товаров, работ, услуг для обеспечения </w:t>
      </w:r>
      <w:r w:rsidR="00554F10" w:rsidRPr="00CA2048">
        <w:rPr>
          <w:rFonts w:ascii="Times New Roman" w:hAnsi="Times New Roman" w:cs="Times New Roman"/>
          <w:sz w:val="28"/>
          <w:szCs w:val="28"/>
        </w:rPr>
        <w:t>муниципальных</w:t>
      </w:r>
      <w:r w:rsidRPr="00CA2048">
        <w:rPr>
          <w:rFonts w:ascii="Times New Roman" w:hAnsi="Times New Roman" w:cs="Times New Roman"/>
          <w:sz w:val="28"/>
          <w:szCs w:val="28"/>
        </w:rPr>
        <w:t xml:space="preserve"> и муниципальных нужд» (далее – Федеральный закон </w:t>
      </w:r>
      <w:r w:rsidRPr="00CA2048">
        <w:rPr>
          <w:rFonts w:ascii="Times New Roman" w:hAnsi="Times New Roman" w:cs="Times New Roman"/>
          <w:sz w:val="28"/>
          <w:szCs w:val="28"/>
        </w:rPr>
        <w:br/>
        <w:t>№ 44-ФЗ);</w:t>
      </w:r>
      <w:proofErr w:type="gramEnd"/>
    </w:p>
    <w:p w:rsidR="00D26B6B" w:rsidRPr="00CA2048" w:rsidRDefault="000D43FB" w:rsidP="00C66A28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A2048">
        <w:rPr>
          <w:rFonts w:ascii="Times New Roman" w:hAnsi="Times New Roman" w:cs="Times New Roman"/>
          <w:sz w:val="28"/>
          <w:szCs w:val="28"/>
        </w:rPr>
        <w:t xml:space="preserve">информацию о стоимости разработки проектно-сметной документации, стоимости </w:t>
      </w:r>
      <w:r w:rsidR="00554F10" w:rsidRPr="00CA2048">
        <w:rPr>
          <w:rFonts w:ascii="Times New Roman" w:hAnsi="Times New Roman" w:cs="Times New Roman"/>
          <w:sz w:val="28"/>
          <w:szCs w:val="28"/>
        </w:rPr>
        <w:t>государственной</w:t>
      </w:r>
      <w:r w:rsidRPr="00CA2048">
        <w:rPr>
          <w:rFonts w:ascii="Times New Roman" w:hAnsi="Times New Roman" w:cs="Times New Roman"/>
          <w:sz w:val="28"/>
          <w:szCs w:val="28"/>
        </w:rPr>
        <w:t xml:space="preserve"> экспертизы проектно-сметной документации (в случаях, предусмотренных Градостроительным кодексом Российской Федерации), перечень объектов и предварительную смету расходов для проведения капитального (текущего) ремонта </w:t>
      </w:r>
      <w:r w:rsidR="00A63344" w:rsidRPr="00CA2048">
        <w:rPr>
          <w:rFonts w:ascii="Times New Roman" w:hAnsi="Times New Roman" w:cs="Times New Roman"/>
          <w:sz w:val="28"/>
          <w:szCs w:val="28"/>
        </w:rPr>
        <w:t>муниципального</w:t>
      </w:r>
      <w:r w:rsidRPr="00CA2048">
        <w:rPr>
          <w:rFonts w:ascii="Times New Roman" w:hAnsi="Times New Roman" w:cs="Times New Roman"/>
          <w:sz w:val="28"/>
          <w:szCs w:val="28"/>
        </w:rPr>
        <w:t xml:space="preserve"> имущества с приложением технических паспортов, актов обследования таких объектов, дефектной ведомости и документов, подтверждающих право пользования объектом в случае, если целью предоставления субсидии является проведение капитального (текущего) ремонта;</w:t>
      </w:r>
      <w:proofErr w:type="gramEnd"/>
    </w:p>
    <w:p w:rsidR="00D26B6B" w:rsidRPr="00CA2048" w:rsidRDefault="00C16D02" w:rsidP="00CB02D6">
      <w:pPr>
        <w:pStyle w:val="ConsPlusNormal"/>
        <w:tabs>
          <w:tab w:val="left" w:pos="0"/>
          <w:tab w:val="left" w:pos="709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CA2048">
        <w:rPr>
          <w:rFonts w:ascii="Times New Roman" w:hAnsi="Times New Roman" w:cs="Times New Roman"/>
          <w:sz w:val="28"/>
          <w:szCs w:val="28"/>
        </w:rPr>
        <w:tab/>
      </w:r>
      <w:r w:rsidR="000D43FB" w:rsidRPr="00CA2048">
        <w:rPr>
          <w:rFonts w:ascii="Times New Roman" w:hAnsi="Times New Roman" w:cs="Times New Roman"/>
          <w:sz w:val="28"/>
          <w:szCs w:val="28"/>
        </w:rPr>
        <w:t>программу (план) мероприятий в случае, если целью предоставления субсидии является проведение мероприятий;</w:t>
      </w:r>
    </w:p>
    <w:p w:rsidR="00D14C05" w:rsidRDefault="00C16D02" w:rsidP="00CB02D6">
      <w:pPr>
        <w:pStyle w:val="ConsPlusNormal"/>
        <w:tabs>
          <w:tab w:val="left" w:pos="0"/>
          <w:tab w:val="left" w:pos="709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CA2048">
        <w:rPr>
          <w:rFonts w:ascii="Times New Roman" w:hAnsi="Times New Roman" w:cs="Times New Roman"/>
          <w:sz w:val="28"/>
          <w:szCs w:val="28"/>
        </w:rPr>
        <w:lastRenderedPageBreak/>
        <w:tab/>
      </w:r>
      <w:r w:rsidR="00554F10" w:rsidRPr="00CA2048">
        <w:rPr>
          <w:rFonts w:ascii="Times New Roman" w:hAnsi="Times New Roman" w:cs="Times New Roman"/>
          <w:sz w:val="28"/>
          <w:szCs w:val="28"/>
        </w:rPr>
        <w:t>и</w:t>
      </w:r>
      <w:r w:rsidR="000D43FB" w:rsidRPr="00CA2048">
        <w:rPr>
          <w:rFonts w:ascii="Times New Roman" w:hAnsi="Times New Roman" w:cs="Times New Roman"/>
          <w:sz w:val="28"/>
          <w:szCs w:val="28"/>
        </w:rPr>
        <w:t>нформацию о количестве физических лиц (среднегодовом количестве), являющихся получателями выплат, и видах таких выплат в случае, если целью предоставления субсидии является осуществление указанных выплат</w:t>
      </w:r>
      <w:r w:rsidR="00D14C05">
        <w:rPr>
          <w:rFonts w:ascii="Times New Roman" w:hAnsi="Times New Roman" w:cs="Times New Roman"/>
          <w:sz w:val="28"/>
          <w:szCs w:val="28"/>
        </w:rPr>
        <w:t>;</w:t>
      </w:r>
    </w:p>
    <w:p w:rsidR="00D26B6B" w:rsidRPr="00CA2048" w:rsidRDefault="00D14C05" w:rsidP="00C66A28">
      <w:pPr>
        <w:pStyle w:val="ConsPlusNormal"/>
        <w:tabs>
          <w:tab w:val="left" w:pos="0"/>
          <w:tab w:val="left" w:pos="1276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2"/>
        </w:rPr>
        <w:tab/>
        <w:t>иную информацию в зависимости от цели предоставления субсидии</w:t>
      </w:r>
      <w:r w:rsidR="000D43FB" w:rsidRPr="00CA2048">
        <w:rPr>
          <w:rFonts w:ascii="Times New Roman" w:hAnsi="Times New Roman" w:cs="Times New Roman"/>
          <w:sz w:val="28"/>
          <w:szCs w:val="28"/>
        </w:rPr>
        <w:t>.</w:t>
      </w:r>
    </w:p>
    <w:p w:rsidR="00D26B6B" w:rsidRPr="00CA2048" w:rsidRDefault="000D43FB" w:rsidP="00CB02D6">
      <w:pPr>
        <w:pStyle w:val="ConsPlusNormal"/>
        <w:numPr>
          <w:ilvl w:val="1"/>
          <w:numId w:val="18"/>
        </w:numPr>
        <w:tabs>
          <w:tab w:val="left" w:pos="0"/>
          <w:tab w:val="left" w:pos="709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A2048">
        <w:rPr>
          <w:rFonts w:ascii="Times New Roman" w:hAnsi="Times New Roman" w:cs="Times New Roman"/>
          <w:sz w:val="28"/>
          <w:szCs w:val="28"/>
        </w:rPr>
        <w:t xml:space="preserve">Документы, указанные в пункте </w:t>
      </w:r>
      <w:r w:rsidR="00554F10" w:rsidRPr="00CA2048">
        <w:rPr>
          <w:rFonts w:ascii="Times New Roman" w:hAnsi="Times New Roman" w:cs="Times New Roman"/>
          <w:sz w:val="28"/>
          <w:szCs w:val="28"/>
        </w:rPr>
        <w:t>2.2</w:t>
      </w:r>
      <w:r w:rsidR="00554F10" w:rsidRPr="00CA2048">
        <w:rPr>
          <w:rFonts w:ascii="Times New Roman" w:hAnsi="Times New Roman" w:cs="Times New Roman"/>
        </w:rPr>
        <w:t xml:space="preserve">. </w:t>
      </w:r>
      <w:r w:rsidRPr="00CA2048">
        <w:rPr>
          <w:rFonts w:ascii="Times New Roman" w:hAnsi="Times New Roman" w:cs="Times New Roman"/>
          <w:sz w:val="28"/>
          <w:szCs w:val="28"/>
        </w:rPr>
        <w:t xml:space="preserve"> настоящего Порядка, представляются за подписью руководителя учреждения (лица, исполняющего обязанности руководителя учреждения в период его временного отсутствия).</w:t>
      </w:r>
    </w:p>
    <w:p w:rsidR="00D26B6B" w:rsidRPr="00CA2048" w:rsidRDefault="000D43FB" w:rsidP="00C66A28">
      <w:pPr>
        <w:pStyle w:val="a8"/>
        <w:tabs>
          <w:tab w:val="left" w:pos="0"/>
        </w:tabs>
        <w:ind w:left="0"/>
        <w:jc w:val="both"/>
        <w:rPr>
          <w:sz w:val="28"/>
          <w:szCs w:val="28"/>
        </w:rPr>
      </w:pPr>
      <w:r w:rsidRPr="00CA2048">
        <w:rPr>
          <w:sz w:val="28"/>
          <w:szCs w:val="28"/>
        </w:rPr>
        <w:t>Учредитель регистрирует представленные документы в день их поступления.</w:t>
      </w:r>
    </w:p>
    <w:p w:rsidR="00D26B6B" w:rsidRPr="00CA2048" w:rsidRDefault="000D43FB" w:rsidP="00CB02D6">
      <w:pPr>
        <w:pStyle w:val="ConsPlusNormal"/>
        <w:numPr>
          <w:ilvl w:val="1"/>
          <w:numId w:val="18"/>
        </w:numPr>
        <w:tabs>
          <w:tab w:val="left" w:pos="0"/>
          <w:tab w:val="left" w:pos="709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A2048">
        <w:rPr>
          <w:rFonts w:ascii="Times New Roman" w:hAnsi="Times New Roman" w:cs="Times New Roman"/>
          <w:sz w:val="28"/>
          <w:szCs w:val="28"/>
        </w:rPr>
        <w:t>Условием предоставления субсидии является наличие:</w:t>
      </w:r>
    </w:p>
    <w:p w:rsidR="00D26B6B" w:rsidRPr="00CA2048" w:rsidRDefault="00C16D02" w:rsidP="00C66A28">
      <w:pPr>
        <w:pStyle w:val="ConsPlusNormal"/>
        <w:tabs>
          <w:tab w:val="left" w:pos="0"/>
          <w:tab w:val="left" w:pos="709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CA2048">
        <w:rPr>
          <w:rFonts w:ascii="Times New Roman" w:hAnsi="Times New Roman" w:cs="Times New Roman"/>
          <w:sz w:val="28"/>
          <w:szCs w:val="28"/>
        </w:rPr>
        <w:tab/>
        <w:t xml:space="preserve">документов, указанных в </w:t>
      </w:r>
      <w:r w:rsidR="000D43FB" w:rsidRPr="00CA2048">
        <w:rPr>
          <w:rFonts w:ascii="Times New Roman" w:hAnsi="Times New Roman" w:cs="Times New Roman"/>
          <w:sz w:val="28"/>
          <w:szCs w:val="28"/>
        </w:rPr>
        <w:t xml:space="preserve">пункте </w:t>
      </w:r>
      <w:r w:rsidRPr="00CA2048">
        <w:rPr>
          <w:rFonts w:ascii="Times New Roman" w:hAnsi="Times New Roman" w:cs="Times New Roman"/>
          <w:sz w:val="28"/>
          <w:szCs w:val="28"/>
        </w:rPr>
        <w:t>2.2.</w:t>
      </w:r>
      <w:r w:rsidR="000D43FB" w:rsidRPr="00CA2048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D26B6B" w:rsidRPr="00CA2048" w:rsidRDefault="00A70D03" w:rsidP="00A70D03">
      <w:pPr>
        <w:pStyle w:val="ConsPlusNormal"/>
        <w:tabs>
          <w:tab w:val="left" w:pos="0"/>
          <w:tab w:val="left" w:pos="709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D43FB" w:rsidRPr="00CA2048">
        <w:rPr>
          <w:rFonts w:ascii="Times New Roman" w:hAnsi="Times New Roman" w:cs="Times New Roman"/>
          <w:sz w:val="28"/>
          <w:szCs w:val="28"/>
        </w:rPr>
        <w:t>принятого в соответствии с требованиями настоящего Порядка решения учредителя о предоставлении субсидии учреждению;</w:t>
      </w:r>
    </w:p>
    <w:p w:rsidR="00D26B6B" w:rsidRPr="00CA2048" w:rsidRDefault="00A70D03" w:rsidP="00A70D03">
      <w:pPr>
        <w:pStyle w:val="ConsPlusNormal"/>
        <w:tabs>
          <w:tab w:val="left" w:pos="0"/>
          <w:tab w:val="left" w:pos="709"/>
        </w:tabs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D43FB" w:rsidRPr="00CA2048">
        <w:rPr>
          <w:rFonts w:ascii="Times New Roman" w:hAnsi="Times New Roman" w:cs="Times New Roman"/>
          <w:sz w:val="28"/>
          <w:szCs w:val="28"/>
        </w:rPr>
        <w:t xml:space="preserve">заключенного </w:t>
      </w:r>
      <w:r w:rsidR="000D43FB" w:rsidRPr="00CA2048">
        <w:rPr>
          <w:rFonts w:ascii="Times New Roman" w:hAnsi="Times New Roman" w:cs="Times New Roman"/>
          <w:color w:val="000000" w:themeColor="text1"/>
          <w:sz w:val="28"/>
          <w:szCs w:val="28"/>
        </w:rPr>
        <w:t>соглашения о предоставлении субсидии между учреждением и учредителем из окружного бюджета (далее – соглашение);</w:t>
      </w:r>
    </w:p>
    <w:p w:rsidR="00D26B6B" w:rsidRPr="00CA2048" w:rsidRDefault="00A70D03" w:rsidP="00A70D03">
      <w:pPr>
        <w:pStyle w:val="ConsPlusNormal"/>
        <w:tabs>
          <w:tab w:val="left" w:pos="0"/>
          <w:tab w:val="left" w:pos="709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D43FB" w:rsidRPr="00CA2048">
        <w:rPr>
          <w:rFonts w:ascii="Times New Roman" w:hAnsi="Times New Roman" w:cs="Times New Roman"/>
          <w:sz w:val="28"/>
          <w:szCs w:val="28"/>
        </w:rPr>
        <w:t xml:space="preserve">соответствие учреждения требованиям, установленным пунктом </w:t>
      </w:r>
      <w:r w:rsidR="00862023">
        <w:fldChar w:fldCharType="begin"/>
      </w:r>
      <w:r w:rsidR="00862023">
        <w:instrText xml:space="preserve"> REF _Ref48674066 \r \h  \* MERGEFORMAT </w:instrText>
      </w:r>
      <w:r w:rsidR="00862023">
        <w:fldChar w:fldCharType="separate"/>
      </w:r>
      <w:r w:rsidR="0068194E" w:rsidRPr="0068194E">
        <w:rPr>
          <w:rFonts w:ascii="Times New Roman" w:hAnsi="Times New Roman" w:cs="Times New Roman"/>
          <w:sz w:val="28"/>
          <w:szCs w:val="28"/>
        </w:rPr>
        <w:t>2.9</w:t>
      </w:r>
      <w:r w:rsidR="00862023">
        <w:fldChar w:fldCharType="end"/>
      </w:r>
      <w:r w:rsidR="000D43FB" w:rsidRPr="00CA2048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D26B6B" w:rsidRPr="00CA2048" w:rsidRDefault="000D43FB" w:rsidP="00A70D03">
      <w:pPr>
        <w:pStyle w:val="ConsPlusNormal"/>
        <w:numPr>
          <w:ilvl w:val="1"/>
          <w:numId w:val="18"/>
        </w:numPr>
        <w:tabs>
          <w:tab w:val="left" w:pos="0"/>
          <w:tab w:val="left" w:pos="709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bookmarkStart w:id="3" w:name="_Ref48673921"/>
      <w:r w:rsidRPr="00CA2048">
        <w:rPr>
          <w:rFonts w:ascii="Times New Roman" w:hAnsi="Times New Roman" w:cs="Times New Roman"/>
          <w:color w:val="000000" w:themeColor="text1"/>
          <w:sz w:val="28"/>
          <w:szCs w:val="28"/>
        </w:rPr>
        <w:t>Учредитель в течение 10 рабочих дней со дня регистрации</w:t>
      </w:r>
      <w:r w:rsidRPr="00CA2048">
        <w:rPr>
          <w:rFonts w:ascii="Times New Roman" w:hAnsi="Times New Roman" w:cs="Times New Roman"/>
          <w:strike/>
          <w:sz w:val="28"/>
          <w:szCs w:val="28"/>
        </w:rPr>
        <w:t xml:space="preserve"> </w:t>
      </w:r>
      <w:r w:rsidRPr="00CA2048">
        <w:rPr>
          <w:rFonts w:ascii="Times New Roman" w:hAnsi="Times New Roman" w:cs="Times New Roman"/>
          <w:sz w:val="28"/>
          <w:szCs w:val="28"/>
        </w:rPr>
        <w:t xml:space="preserve">документов, указанных в пункте </w:t>
      </w:r>
      <w:r w:rsidR="00C16D02" w:rsidRPr="00CA2048">
        <w:rPr>
          <w:rFonts w:ascii="Times New Roman" w:hAnsi="Times New Roman" w:cs="Times New Roman"/>
          <w:sz w:val="28"/>
          <w:szCs w:val="28"/>
        </w:rPr>
        <w:t>2.2.</w:t>
      </w:r>
      <w:r w:rsidRPr="00CA2048">
        <w:rPr>
          <w:rFonts w:ascii="Times New Roman" w:hAnsi="Times New Roman" w:cs="Times New Roman"/>
          <w:sz w:val="28"/>
          <w:szCs w:val="28"/>
        </w:rPr>
        <w:t xml:space="preserve"> настоящего Порядка, рассматривает их, осуществляет проверку на предмет соответствия требованиям настоящего Порядка, определяет целесообразность предоставления субсидии учреждению, а также размер субсидии.</w:t>
      </w:r>
      <w:bookmarkEnd w:id="3"/>
    </w:p>
    <w:p w:rsidR="00D26B6B" w:rsidRPr="00CA2048" w:rsidRDefault="00A70D03" w:rsidP="00C66A28">
      <w:pPr>
        <w:pStyle w:val="a8"/>
        <w:tabs>
          <w:tab w:val="left" w:pos="0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D43FB" w:rsidRPr="00CA2048">
        <w:rPr>
          <w:sz w:val="28"/>
          <w:szCs w:val="28"/>
        </w:rPr>
        <w:t xml:space="preserve">При наличии замечаний по представленным документам, указанным в пункте </w:t>
      </w:r>
      <w:r w:rsidR="00C16D02" w:rsidRPr="00CA2048">
        <w:rPr>
          <w:sz w:val="28"/>
          <w:szCs w:val="28"/>
        </w:rPr>
        <w:t>2.2</w:t>
      </w:r>
      <w:r w:rsidR="000D43FB" w:rsidRPr="00CA2048">
        <w:rPr>
          <w:sz w:val="28"/>
          <w:szCs w:val="28"/>
        </w:rPr>
        <w:t xml:space="preserve"> настоящего Порядка, не являющихся основанием для отказа, установленных пунктом </w:t>
      </w:r>
      <w:r w:rsidR="00C16D02" w:rsidRPr="00CA2048">
        <w:rPr>
          <w:sz w:val="28"/>
          <w:szCs w:val="28"/>
        </w:rPr>
        <w:t>2.6.</w:t>
      </w:r>
      <w:r w:rsidR="000D43FB" w:rsidRPr="00CA2048">
        <w:rPr>
          <w:sz w:val="28"/>
          <w:szCs w:val="28"/>
        </w:rPr>
        <w:t xml:space="preserve"> настоящего Порядка, учредитель направляет в адрес учреждения письмо об устранении выявленных замечаний. Исправленные и повторно представленные документы считаются вновь поступившими.</w:t>
      </w:r>
    </w:p>
    <w:p w:rsidR="00D26B6B" w:rsidRPr="00CA2048" w:rsidRDefault="000D43FB" w:rsidP="00A70D03">
      <w:pPr>
        <w:pStyle w:val="ConsPlusNormal"/>
        <w:numPr>
          <w:ilvl w:val="1"/>
          <w:numId w:val="18"/>
        </w:numPr>
        <w:tabs>
          <w:tab w:val="left" w:pos="0"/>
          <w:tab w:val="left" w:pos="709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bookmarkStart w:id="4" w:name="_Ref48673880"/>
      <w:proofErr w:type="gramStart"/>
      <w:r w:rsidRPr="00CA2048">
        <w:rPr>
          <w:rFonts w:ascii="Times New Roman" w:hAnsi="Times New Roman" w:cs="Times New Roman"/>
          <w:sz w:val="28"/>
          <w:szCs w:val="28"/>
        </w:rPr>
        <w:t>При наличии оснований для отказа в предоставлении субсидии учреждению, установленных абзацем вторым настоящего пункта, учредитель в течение срока, установленного пункт</w:t>
      </w:r>
      <w:r w:rsidR="00C16D02" w:rsidRPr="00CA2048">
        <w:rPr>
          <w:rFonts w:ascii="Times New Roman" w:hAnsi="Times New Roman" w:cs="Times New Roman"/>
          <w:sz w:val="28"/>
          <w:szCs w:val="28"/>
        </w:rPr>
        <w:t>ом</w:t>
      </w:r>
      <w:r w:rsidRPr="00CA2048">
        <w:rPr>
          <w:rFonts w:ascii="Times New Roman" w:hAnsi="Times New Roman" w:cs="Times New Roman"/>
          <w:sz w:val="28"/>
          <w:szCs w:val="28"/>
        </w:rPr>
        <w:t xml:space="preserve"> </w:t>
      </w:r>
      <w:r w:rsidR="00C16D02" w:rsidRPr="00CA2048">
        <w:rPr>
          <w:rFonts w:ascii="Times New Roman" w:hAnsi="Times New Roman" w:cs="Times New Roman"/>
          <w:sz w:val="28"/>
          <w:szCs w:val="28"/>
        </w:rPr>
        <w:t>2.5.</w:t>
      </w:r>
      <w:r w:rsidRPr="00CA2048">
        <w:rPr>
          <w:rFonts w:ascii="Times New Roman" w:hAnsi="Times New Roman" w:cs="Times New Roman"/>
          <w:sz w:val="28"/>
          <w:szCs w:val="28"/>
        </w:rPr>
        <w:t xml:space="preserve"> настоящего Порядка, направляет учреждению заключение, содержащее мотивированное обоснование такого отказа, и возвращает документы, представленные в соответствии с пунктом </w:t>
      </w:r>
      <w:r w:rsidR="00C16D02" w:rsidRPr="00CA2048">
        <w:rPr>
          <w:rFonts w:ascii="Times New Roman" w:hAnsi="Times New Roman" w:cs="Times New Roman"/>
          <w:sz w:val="28"/>
          <w:szCs w:val="28"/>
        </w:rPr>
        <w:t>2.2.</w:t>
      </w:r>
      <w:r w:rsidRPr="00CA2048">
        <w:rPr>
          <w:rFonts w:ascii="Times New Roman" w:hAnsi="Times New Roman" w:cs="Times New Roman"/>
          <w:sz w:val="28"/>
          <w:szCs w:val="28"/>
        </w:rPr>
        <w:t xml:space="preserve"> настоящего Порядка, способом, позволяющим подтвердить факт и дату направления заключения и документов.</w:t>
      </w:r>
      <w:bookmarkEnd w:id="4"/>
      <w:proofErr w:type="gramEnd"/>
    </w:p>
    <w:p w:rsidR="00D26B6B" w:rsidRPr="00CA2048" w:rsidRDefault="00A70D03" w:rsidP="00C66A28">
      <w:pPr>
        <w:pStyle w:val="a8"/>
        <w:tabs>
          <w:tab w:val="left" w:pos="0"/>
        </w:tabs>
        <w:ind w:left="0"/>
        <w:jc w:val="both"/>
        <w:rPr>
          <w:sz w:val="28"/>
          <w:szCs w:val="28"/>
        </w:rPr>
      </w:pPr>
      <w:bookmarkStart w:id="5" w:name="Par14"/>
      <w:bookmarkStart w:id="6" w:name="Par21"/>
      <w:bookmarkEnd w:id="5"/>
      <w:bookmarkEnd w:id="6"/>
      <w:r>
        <w:rPr>
          <w:sz w:val="28"/>
          <w:szCs w:val="28"/>
        </w:rPr>
        <w:tab/>
      </w:r>
      <w:r w:rsidR="000D43FB" w:rsidRPr="00CA2048">
        <w:rPr>
          <w:sz w:val="28"/>
          <w:szCs w:val="28"/>
        </w:rPr>
        <w:t>Основаниями для отказа учреждению в предоставлении субсидии являются:</w:t>
      </w:r>
    </w:p>
    <w:p w:rsidR="00D26B6B" w:rsidRPr="00CA2048" w:rsidRDefault="00A70D03" w:rsidP="00C66A28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D43FB" w:rsidRPr="00CA2048">
        <w:rPr>
          <w:sz w:val="28"/>
          <w:szCs w:val="28"/>
        </w:rPr>
        <w:t xml:space="preserve">несоответствие представленных учреждением документов требованиям, определенным пунктом </w:t>
      </w:r>
      <w:r w:rsidR="00C16D02" w:rsidRPr="00CA2048">
        <w:rPr>
          <w:sz w:val="28"/>
          <w:szCs w:val="28"/>
        </w:rPr>
        <w:t>2.2.</w:t>
      </w:r>
      <w:r w:rsidR="000D43FB" w:rsidRPr="00CA2048">
        <w:rPr>
          <w:sz w:val="28"/>
          <w:szCs w:val="28"/>
        </w:rPr>
        <w:t xml:space="preserve"> настоящего Порядка, или непредставление (представление не в полном объеме) указанных документов;</w:t>
      </w:r>
    </w:p>
    <w:p w:rsidR="00D26B6B" w:rsidRPr="00CA2048" w:rsidRDefault="00A70D03" w:rsidP="00C66A28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D43FB" w:rsidRPr="00CA2048">
        <w:rPr>
          <w:sz w:val="28"/>
          <w:szCs w:val="28"/>
        </w:rPr>
        <w:t>недостоверность информации, содержащейся в документах, представленных учреждением.</w:t>
      </w:r>
    </w:p>
    <w:p w:rsidR="00732911" w:rsidRPr="00540A86" w:rsidRDefault="00732911" w:rsidP="00A70D03">
      <w:pPr>
        <w:pStyle w:val="ConsPlusNormal"/>
        <w:numPr>
          <w:ilvl w:val="1"/>
          <w:numId w:val="18"/>
        </w:numPr>
        <w:tabs>
          <w:tab w:val="left" w:pos="0"/>
          <w:tab w:val="left" w:pos="709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bookmarkStart w:id="7" w:name="_Ref48674127"/>
      <w:r w:rsidRPr="00540A86">
        <w:rPr>
          <w:rFonts w:ascii="Times New Roman" w:hAnsi="Times New Roman" w:cs="Times New Roman"/>
          <w:sz w:val="28"/>
          <w:szCs w:val="28"/>
        </w:rPr>
        <w:t>Предоставление целевой субсидии учреждениям осуществляется на основании заключаемых между учреждениями и главными распорядителями соглашений о  предоставлении целевой субсидий (далее - Соглашение)</w:t>
      </w:r>
      <w:proofErr w:type="gramStart"/>
      <w:r w:rsidRPr="00540A86">
        <w:rPr>
          <w:rFonts w:ascii="Times New Roman" w:hAnsi="Times New Roman" w:cs="Times New Roman"/>
          <w:sz w:val="28"/>
          <w:szCs w:val="28"/>
        </w:rPr>
        <w:t xml:space="preserve"> </w:t>
      </w:r>
      <w:r w:rsidR="00540A86" w:rsidRPr="00540A86">
        <w:rPr>
          <w:rFonts w:ascii="Times New Roman" w:hAnsi="Times New Roman" w:cs="Times New Roman"/>
          <w:sz w:val="28"/>
          <w:szCs w:val="28"/>
        </w:rPr>
        <w:t>)</w:t>
      </w:r>
      <w:proofErr w:type="gramEnd"/>
      <w:r w:rsidR="00540A86" w:rsidRPr="00540A86">
        <w:rPr>
          <w:rFonts w:ascii="Times New Roman" w:hAnsi="Times New Roman" w:cs="Times New Roman"/>
          <w:sz w:val="28"/>
          <w:szCs w:val="28"/>
        </w:rPr>
        <w:t xml:space="preserve"> </w:t>
      </w:r>
      <w:r w:rsidR="00540A86" w:rsidRPr="00540A86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в </w:t>
      </w:r>
      <w:r w:rsidR="00540A86" w:rsidRPr="00540A86">
        <w:rPr>
          <w:rFonts w:ascii="Times New Roman" w:hAnsi="Times New Roman" w:cs="Times New Roman"/>
          <w:color w:val="000000"/>
          <w:kern w:val="2"/>
          <w:sz w:val="28"/>
          <w:szCs w:val="28"/>
        </w:rPr>
        <w:lastRenderedPageBreak/>
        <w:t xml:space="preserve">соответствии с формой, установленной Финансовым управлением Администрации </w:t>
      </w:r>
      <w:r w:rsidR="00C66A28">
        <w:rPr>
          <w:rFonts w:ascii="Times New Roman" w:hAnsi="Times New Roman" w:cs="Times New Roman"/>
          <w:color w:val="000000"/>
          <w:kern w:val="2"/>
          <w:sz w:val="28"/>
          <w:szCs w:val="28"/>
        </w:rPr>
        <w:t>Ермаковского муниципального округа</w:t>
      </w:r>
      <w:r w:rsidRPr="00540A86">
        <w:rPr>
          <w:rFonts w:ascii="Times New Roman" w:hAnsi="Times New Roman" w:cs="Times New Roman"/>
          <w:color w:val="000000"/>
          <w:kern w:val="2"/>
          <w:sz w:val="28"/>
          <w:szCs w:val="28"/>
        </w:rPr>
        <w:t>.</w:t>
      </w:r>
    </w:p>
    <w:p w:rsidR="00732911" w:rsidRPr="00CA2048" w:rsidRDefault="00732911" w:rsidP="00C66A28">
      <w:pPr>
        <w:pStyle w:val="ConsPlusNormal"/>
        <w:tabs>
          <w:tab w:val="left" w:pos="0"/>
          <w:tab w:val="left" w:pos="567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CA2048">
        <w:rPr>
          <w:rFonts w:ascii="Times New Roman" w:hAnsi="Times New Roman" w:cs="Times New Roman"/>
          <w:sz w:val="28"/>
          <w:szCs w:val="28"/>
        </w:rPr>
        <w:t>2.8. Соглашение должно предусматривать:</w:t>
      </w:r>
    </w:p>
    <w:p w:rsidR="00C073DB" w:rsidRDefault="00C073DB" w:rsidP="00C66A28">
      <w:pPr>
        <w:pStyle w:val="a8"/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цели предоставления </w:t>
      </w:r>
      <w:r>
        <w:rPr>
          <w:color w:val="000000" w:themeColor="text1"/>
          <w:sz w:val="28"/>
          <w:szCs w:val="28"/>
        </w:rPr>
        <w:t>субсидий с указанием наименования соответствующего проекта (программы) из перечня национальных проектов (программ), в том числе федеральных проектов, входящих в состав соответствующего национального проекта (программы), или регионального проекта, обеспечивающ</w:t>
      </w:r>
      <w:r>
        <w:rPr>
          <w:strike/>
          <w:color w:val="000000" w:themeColor="text1"/>
          <w:sz w:val="28"/>
          <w:szCs w:val="28"/>
        </w:rPr>
        <w:t>е</w:t>
      </w:r>
      <w:r>
        <w:rPr>
          <w:color w:val="000000" w:themeColor="text1"/>
          <w:sz w:val="28"/>
          <w:szCs w:val="28"/>
        </w:rPr>
        <w:t>го достижение целей, показателей</w:t>
      </w:r>
      <w:r>
        <w:rPr>
          <w:sz w:val="28"/>
          <w:szCs w:val="28"/>
        </w:rPr>
        <w:t xml:space="preserve"> и результатов федерального проекта;</w:t>
      </w:r>
    </w:p>
    <w:p w:rsidR="00C073DB" w:rsidRDefault="00C073DB" w:rsidP="00C66A28">
      <w:pPr>
        <w:pStyle w:val="a8"/>
        <w:tabs>
          <w:tab w:val="left" w:pos="0"/>
        </w:tabs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размер целевой субсидии определяется на основании документов, представленных учреждением согласно п. 2.2. настоящего Порядка в пределах бюджетных ассигнований, предусмотренных решением о бюджете </w:t>
      </w:r>
      <w:r w:rsidR="00A70D03">
        <w:rPr>
          <w:sz w:val="28"/>
          <w:szCs w:val="28"/>
        </w:rPr>
        <w:t xml:space="preserve">муниципального округа </w:t>
      </w:r>
      <w:r>
        <w:rPr>
          <w:sz w:val="28"/>
          <w:szCs w:val="28"/>
        </w:rPr>
        <w:t>на очередной год и плановый период, и лимитов бюджетных обязательств, предусмотренных учредителям,  с учетом требований, установленных правовыми актами, требованиями технических регламентов, положениями стандартов, сводами правил, порядками, в зависимости от цели субсидии, за исключением случаев, когда размер</w:t>
      </w:r>
      <w:proofErr w:type="gramEnd"/>
      <w:r>
        <w:rPr>
          <w:sz w:val="28"/>
          <w:szCs w:val="28"/>
        </w:rPr>
        <w:t xml:space="preserve"> целевой субсидии </w:t>
      </w:r>
      <w:proofErr w:type="gramStart"/>
      <w:r>
        <w:rPr>
          <w:sz w:val="28"/>
          <w:szCs w:val="28"/>
        </w:rPr>
        <w:t>определен</w:t>
      </w:r>
      <w:proofErr w:type="gramEnd"/>
      <w:r>
        <w:rPr>
          <w:sz w:val="28"/>
          <w:szCs w:val="28"/>
        </w:rPr>
        <w:t xml:space="preserve"> решением о бюджете, решениями Президента Российской Федерации, Правительства Российской Федерации, Губернатора Красноярского края, Правительства Красноярского края, правовыми актами Администрации </w:t>
      </w:r>
      <w:r w:rsidR="00C66A28">
        <w:rPr>
          <w:sz w:val="28"/>
          <w:szCs w:val="28"/>
        </w:rPr>
        <w:t>Ермаковского муниципального округа</w:t>
      </w:r>
      <w:r>
        <w:rPr>
          <w:sz w:val="28"/>
          <w:szCs w:val="28"/>
        </w:rPr>
        <w:t>;</w:t>
      </w:r>
    </w:p>
    <w:p w:rsidR="00C073DB" w:rsidRDefault="00C073DB" w:rsidP="00C66A28">
      <w:pPr>
        <w:pStyle w:val="a8"/>
        <w:tabs>
          <w:tab w:val="left" w:pos="0"/>
        </w:tabs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результаты предоставления субсидии, которые должны быть конкретными, измеримыми и соответствовать результатам федеральных или региональных проектов, указанных в абзаце втором настоящего пункта (в случае, если субсидия предоставляется в целях реализации такого проекта), и показатели, необходимые для достижения результатов предоставления субсидии, включая показатели в части материальных и нематериальных объектов и (или) услуг, планируемых к получению при достижении результатов соответствующих проектов (при возможности</w:t>
      </w:r>
      <w:proofErr w:type="gramEnd"/>
      <w:r>
        <w:rPr>
          <w:sz w:val="28"/>
          <w:szCs w:val="28"/>
        </w:rPr>
        <w:t xml:space="preserve"> такой детализации);</w:t>
      </w:r>
    </w:p>
    <w:p w:rsidR="00C073DB" w:rsidRDefault="00C073DB" w:rsidP="00C66A28">
      <w:pPr>
        <w:pStyle w:val="a8"/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план мероприятий по достижению результатов предоставления субсидий;</w:t>
      </w:r>
    </w:p>
    <w:p w:rsidR="00C073DB" w:rsidRDefault="00C073DB" w:rsidP="00C66A28">
      <w:pPr>
        <w:pStyle w:val="a8"/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срок (сроки, периодичность) перечисления субсидии, но не позднее        31 декабря текущего финансового года;</w:t>
      </w:r>
    </w:p>
    <w:p w:rsidR="00C073DB" w:rsidRDefault="00C073DB" w:rsidP="00C66A28">
      <w:pPr>
        <w:tabs>
          <w:tab w:val="left" w:pos="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срок, в течение которого заключается соглашение;</w:t>
      </w:r>
    </w:p>
    <w:p w:rsidR="00C073DB" w:rsidRDefault="00C073DB" w:rsidP="00C66A28">
      <w:pPr>
        <w:widowControl w:val="0"/>
        <w:tabs>
          <w:tab w:val="left" w:pos="0"/>
        </w:tabs>
        <w:autoSpaceDE w:val="0"/>
        <w:autoSpaceDN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сроки представления отчетности;</w:t>
      </w:r>
    </w:p>
    <w:p w:rsidR="00C073DB" w:rsidRDefault="00C073DB" w:rsidP="00C66A28">
      <w:pPr>
        <w:widowControl w:val="0"/>
        <w:tabs>
          <w:tab w:val="left" w:pos="0"/>
        </w:tabs>
        <w:autoSpaceDE w:val="0"/>
        <w:autoSpaceDN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порядок и сроки возврата сумм целевой субсидии в случае несоблюдения учреждением целей, условий и порядка предоставления целевых субсидий, определенных Соглашением;</w:t>
      </w:r>
    </w:p>
    <w:p w:rsidR="00C073DB" w:rsidRDefault="00C073DB" w:rsidP="00C66A28">
      <w:pPr>
        <w:widowControl w:val="0"/>
        <w:tabs>
          <w:tab w:val="left" w:pos="0"/>
        </w:tabs>
        <w:autoSpaceDE w:val="0"/>
        <w:autoSpaceDN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основания и порядок внесения изменений в Соглашение, в том числе в случае уменьшения главному распорядителю ранее доведенных лимитов бюджетных обязательств на предоставление целевой субсидии;</w:t>
      </w:r>
    </w:p>
    <w:p w:rsidR="00C073DB" w:rsidRDefault="00C073DB" w:rsidP="00C66A28">
      <w:pPr>
        <w:widowControl w:val="0"/>
        <w:tabs>
          <w:tab w:val="left" w:pos="0"/>
        </w:tabs>
        <w:autoSpaceDE w:val="0"/>
        <w:autoSpaceDN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основания для досрочного прекращения Соглашения по решению главного распорядителя в одностороннем порядке, в том числе в связи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:</w:t>
      </w:r>
    </w:p>
    <w:p w:rsidR="00C073DB" w:rsidRDefault="00C073DB" w:rsidP="00C66A28">
      <w:pPr>
        <w:widowControl w:val="0"/>
        <w:tabs>
          <w:tab w:val="left" w:pos="0"/>
        </w:tabs>
        <w:autoSpaceDE w:val="0"/>
        <w:autoSpaceDN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реорганизацией (за исключением реорганизации в форме присоединения) или ликвидацией учреждения;</w:t>
      </w:r>
    </w:p>
    <w:p w:rsidR="00C073DB" w:rsidRDefault="00C073DB" w:rsidP="00C66A28">
      <w:pPr>
        <w:widowControl w:val="0"/>
        <w:tabs>
          <w:tab w:val="left" w:pos="0"/>
        </w:tabs>
        <w:autoSpaceDE w:val="0"/>
        <w:autoSpaceDN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нарушением учреждением целей и условий предоставления целевой </w:t>
      </w:r>
      <w:r>
        <w:rPr>
          <w:sz w:val="28"/>
          <w:szCs w:val="28"/>
        </w:rPr>
        <w:lastRenderedPageBreak/>
        <w:t>субсидии, установленных настоящим Порядком и (или) Соглашением;</w:t>
      </w:r>
    </w:p>
    <w:p w:rsidR="00C073DB" w:rsidRDefault="00C073DB" w:rsidP="00C66A28">
      <w:pPr>
        <w:widowControl w:val="0"/>
        <w:tabs>
          <w:tab w:val="left" w:pos="0"/>
        </w:tabs>
        <w:autoSpaceDE w:val="0"/>
        <w:autoSpaceDN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запрет на расторжение Соглашения учреждением в одностороннем порядке;</w:t>
      </w:r>
    </w:p>
    <w:p w:rsidR="00C073DB" w:rsidRDefault="00C073DB" w:rsidP="00C66A28">
      <w:pPr>
        <w:widowControl w:val="0"/>
        <w:tabs>
          <w:tab w:val="left" w:pos="0"/>
        </w:tabs>
        <w:autoSpaceDE w:val="0"/>
        <w:autoSpaceDN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иные положения (при необходимости).</w:t>
      </w:r>
    </w:p>
    <w:p w:rsidR="00D26B6B" w:rsidRPr="00CA2048" w:rsidRDefault="000D43FB" w:rsidP="00C66A28">
      <w:pPr>
        <w:pStyle w:val="ConsPlusNormal"/>
        <w:numPr>
          <w:ilvl w:val="1"/>
          <w:numId w:val="19"/>
        </w:numPr>
        <w:tabs>
          <w:tab w:val="left" w:pos="0"/>
        </w:tabs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8" w:name="_Ref48674066"/>
      <w:bookmarkEnd w:id="7"/>
      <w:proofErr w:type="gramStart"/>
      <w:r w:rsidRPr="00CA2048">
        <w:rPr>
          <w:rFonts w:ascii="Times New Roman" w:hAnsi="Times New Roman" w:cs="Times New Roman"/>
          <w:sz w:val="28"/>
          <w:szCs w:val="28"/>
        </w:rPr>
        <w:t xml:space="preserve">Учреждение на первое число месяца, предшествующего месяцу, в котором планируется принятие решения о предоставлении субсидии, должно соответствовать следующим требованиям: отсутствие у учреждения неисполненной обязанности по уплате налогов, сборов, страховых взносов, пеней, штрафов, процентов, подлежащих уплате в соответствии с </w:t>
      </w:r>
      <w:r w:rsidRPr="00CA20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законодательством Российской Федерации о налогах и сборах, просроченной задолженности по возврату </w:t>
      </w:r>
      <w:r w:rsidR="00307B6B" w:rsidRPr="00CA2048">
        <w:rPr>
          <w:rFonts w:ascii="Times New Roman" w:hAnsi="Times New Roman" w:cs="Times New Roman"/>
          <w:sz w:val="28"/>
          <w:szCs w:val="28"/>
        </w:rPr>
        <w:t>соответствующий бюджет бюджетной системы Российской Федерации</w:t>
      </w:r>
      <w:r w:rsidR="00307B6B" w:rsidRPr="00CA20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A2048">
        <w:rPr>
          <w:rFonts w:ascii="Times New Roman" w:hAnsi="Times New Roman" w:cs="Times New Roman"/>
          <w:color w:val="000000" w:themeColor="text1"/>
          <w:sz w:val="28"/>
          <w:szCs w:val="28"/>
        </w:rPr>
        <w:t>субсидий, бюджетных инвестиций, предоставленных в</w:t>
      </w:r>
      <w:proofErr w:type="gramEnd"/>
      <w:r w:rsidRPr="00CA20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CA2048">
        <w:rPr>
          <w:rFonts w:ascii="Times New Roman" w:hAnsi="Times New Roman" w:cs="Times New Roman"/>
          <w:color w:val="000000" w:themeColor="text1"/>
          <w:sz w:val="28"/>
          <w:szCs w:val="28"/>
        </w:rPr>
        <w:t>том числе в соответствии с иными правовыми актами, за исключением случаев предоставления субсидий, на осуществление мероприятий по реорганизации или ликвидации учреждения, предотвращение аварийной (чрезвычайной) ситуации, ликвидацию последствий и осуществление восстановительных работ в случае наступления аварийной (чрезвычайной) ситуации, погашение задолженности по судебным актам, вступившим в законную силу, исполнительным документам, а также иных случаев, установленных федеральными законами, нормативными правовыми актами Правительства Российской</w:t>
      </w:r>
      <w:proofErr w:type="gramEnd"/>
      <w:r w:rsidRPr="00CA20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Федерации, Правительства </w:t>
      </w:r>
      <w:r w:rsidR="00307B6B" w:rsidRPr="00CA2048">
        <w:rPr>
          <w:rFonts w:ascii="Times New Roman" w:hAnsi="Times New Roman" w:cs="Times New Roman"/>
          <w:color w:val="000000" w:themeColor="text1"/>
          <w:sz w:val="28"/>
          <w:szCs w:val="28"/>
        </w:rPr>
        <w:t>Красноярского края</w:t>
      </w:r>
      <w:r w:rsidRPr="00CA204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bookmarkEnd w:id="8"/>
    </w:p>
    <w:p w:rsidR="00886D1B" w:rsidRPr="00540A86" w:rsidRDefault="00886D1B" w:rsidP="00C66A28">
      <w:pPr>
        <w:pStyle w:val="a8"/>
        <w:widowControl w:val="0"/>
        <w:numPr>
          <w:ilvl w:val="1"/>
          <w:numId w:val="19"/>
        </w:numPr>
        <w:tabs>
          <w:tab w:val="left" w:pos="0"/>
        </w:tabs>
        <w:autoSpaceDE w:val="0"/>
        <w:autoSpaceDN w:val="0"/>
        <w:ind w:left="0" w:firstLine="0"/>
        <w:jc w:val="both"/>
        <w:rPr>
          <w:sz w:val="28"/>
          <w:szCs w:val="28"/>
        </w:rPr>
      </w:pPr>
      <w:r w:rsidRPr="00540A86">
        <w:rPr>
          <w:sz w:val="28"/>
          <w:szCs w:val="28"/>
        </w:rPr>
        <w:t>Результаты предоставления целевой субсидии отражаются в Соглашении и являются его неотъемлемой частью.</w:t>
      </w:r>
    </w:p>
    <w:p w:rsidR="00886D1B" w:rsidRPr="00540A86" w:rsidRDefault="00886D1B" w:rsidP="00C66A28">
      <w:pPr>
        <w:pStyle w:val="a8"/>
        <w:widowControl w:val="0"/>
        <w:numPr>
          <w:ilvl w:val="1"/>
          <w:numId w:val="19"/>
        </w:numPr>
        <w:tabs>
          <w:tab w:val="left" w:pos="0"/>
        </w:tabs>
        <w:autoSpaceDE w:val="0"/>
        <w:autoSpaceDN w:val="0"/>
        <w:ind w:left="0" w:firstLine="0"/>
        <w:jc w:val="both"/>
        <w:rPr>
          <w:sz w:val="28"/>
          <w:szCs w:val="28"/>
        </w:rPr>
      </w:pPr>
      <w:bookmarkStart w:id="9" w:name="P77"/>
      <w:bookmarkEnd w:id="9"/>
      <w:r w:rsidRPr="00540A86">
        <w:rPr>
          <w:sz w:val="28"/>
          <w:szCs w:val="28"/>
        </w:rPr>
        <w:t xml:space="preserve">Перечисление целевой субсидии осуществляется в соответствии с графиком перечисления субсидии, отраженным в Соглашении и являющимся его неотъемлемой частью. </w:t>
      </w:r>
      <w:bookmarkStart w:id="10" w:name="P79"/>
      <w:bookmarkEnd w:id="10"/>
    </w:p>
    <w:p w:rsidR="00886D1B" w:rsidRPr="00540A86" w:rsidRDefault="00886D1B" w:rsidP="00C66A28">
      <w:pPr>
        <w:pStyle w:val="a8"/>
        <w:widowControl w:val="0"/>
        <w:numPr>
          <w:ilvl w:val="1"/>
          <w:numId w:val="19"/>
        </w:numPr>
        <w:tabs>
          <w:tab w:val="left" w:pos="0"/>
        </w:tabs>
        <w:autoSpaceDE w:val="0"/>
        <w:autoSpaceDN w:val="0"/>
        <w:ind w:left="0" w:firstLine="0"/>
        <w:jc w:val="both"/>
        <w:rPr>
          <w:sz w:val="28"/>
          <w:szCs w:val="28"/>
        </w:rPr>
      </w:pPr>
      <w:proofErr w:type="gramStart"/>
      <w:r w:rsidRPr="00540A86">
        <w:rPr>
          <w:sz w:val="28"/>
          <w:szCs w:val="28"/>
        </w:rPr>
        <w:t xml:space="preserve">Положения, установленные </w:t>
      </w:r>
      <w:hyperlink w:anchor="P63" w:history="1">
        <w:r w:rsidRPr="00540A86">
          <w:rPr>
            <w:sz w:val="28"/>
            <w:szCs w:val="28"/>
          </w:rPr>
          <w:t>подпунктом</w:t>
        </w:r>
      </w:hyperlink>
      <w:r w:rsidRPr="00540A86">
        <w:rPr>
          <w:sz w:val="28"/>
          <w:szCs w:val="28"/>
        </w:rPr>
        <w:t xml:space="preserve"> 3 пункта 2.8. и пунктом </w:t>
      </w:r>
      <w:r w:rsidR="00540A86" w:rsidRPr="00540A86">
        <w:rPr>
          <w:sz w:val="28"/>
          <w:szCs w:val="28"/>
        </w:rPr>
        <w:t>2.10</w:t>
      </w:r>
      <w:r w:rsidRPr="00540A86">
        <w:rPr>
          <w:sz w:val="28"/>
          <w:szCs w:val="28"/>
        </w:rPr>
        <w:t xml:space="preserve"> настоящего Порядка, не применяются при предоставлении целевых субсидий на осуществление выплат физическим лицам, проведение мероприятий по реорганизации или ликвидации учреждения, предотвращение аварийной (чрезвычайной) ситуации, ликвидацию последствий и осуществление восстановительных работ в случае наступления аварийной (чрезвычайной) ситуации, погашение задолженности по судебным актам, вступившим в законную силу, исполнительным документам.</w:t>
      </w:r>
      <w:proofErr w:type="gramEnd"/>
    </w:p>
    <w:p w:rsidR="00886D1B" w:rsidRPr="00540A86" w:rsidRDefault="00886D1B" w:rsidP="00C66A28">
      <w:pPr>
        <w:pStyle w:val="a8"/>
        <w:widowControl w:val="0"/>
        <w:numPr>
          <w:ilvl w:val="1"/>
          <w:numId w:val="19"/>
        </w:numPr>
        <w:tabs>
          <w:tab w:val="left" w:pos="0"/>
        </w:tabs>
        <w:autoSpaceDE w:val="0"/>
        <w:autoSpaceDN w:val="0"/>
        <w:ind w:left="0" w:firstLine="0"/>
        <w:jc w:val="both"/>
        <w:rPr>
          <w:sz w:val="28"/>
          <w:szCs w:val="28"/>
        </w:rPr>
      </w:pPr>
      <w:r w:rsidRPr="00540A86">
        <w:rPr>
          <w:sz w:val="28"/>
          <w:szCs w:val="28"/>
        </w:rPr>
        <w:t xml:space="preserve">При изменении размера предоставляемых целевых субсидий в Соглашения вносятся изменения </w:t>
      </w:r>
      <w:r w:rsidRPr="00540A86">
        <w:rPr>
          <w:sz w:val="30"/>
          <w:szCs w:val="30"/>
        </w:rPr>
        <w:t>путем заключения дополнительных соглашений.</w:t>
      </w:r>
    </w:p>
    <w:p w:rsidR="00D26B6B" w:rsidRPr="00CA2048" w:rsidRDefault="00D26B6B" w:rsidP="00C66A28">
      <w:pPr>
        <w:tabs>
          <w:tab w:val="left" w:pos="0"/>
        </w:tabs>
        <w:ind w:firstLine="851"/>
        <w:jc w:val="center"/>
        <w:outlineLvl w:val="0"/>
        <w:rPr>
          <w:b/>
          <w:bCs/>
          <w:sz w:val="28"/>
          <w:szCs w:val="28"/>
        </w:rPr>
      </w:pPr>
      <w:bookmarkStart w:id="11" w:name="Par34"/>
      <w:bookmarkStart w:id="12" w:name="Par73"/>
      <w:bookmarkEnd w:id="11"/>
      <w:bookmarkEnd w:id="12"/>
    </w:p>
    <w:p w:rsidR="00D26B6B" w:rsidRPr="00540A86" w:rsidRDefault="00540A86" w:rsidP="00C66A28">
      <w:pPr>
        <w:tabs>
          <w:tab w:val="left" w:pos="0"/>
        </w:tabs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</w:t>
      </w:r>
      <w:r w:rsidR="000D43FB" w:rsidRPr="00CA2048">
        <w:rPr>
          <w:b/>
          <w:bCs/>
          <w:sz w:val="28"/>
          <w:szCs w:val="28"/>
        </w:rPr>
        <w:t>. Требования к отчетности</w:t>
      </w:r>
    </w:p>
    <w:p w:rsidR="00D26B6B" w:rsidRPr="00540A86" w:rsidRDefault="00D26B6B" w:rsidP="00C66A28">
      <w:pPr>
        <w:tabs>
          <w:tab w:val="left" w:pos="0"/>
        </w:tabs>
        <w:ind w:firstLine="851"/>
        <w:jc w:val="center"/>
        <w:outlineLvl w:val="0"/>
        <w:rPr>
          <w:b/>
          <w:bCs/>
          <w:sz w:val="28"/>
          <w:szCs w:val="28"/>
        </w:rPr>
      </w:pPr>
    </w:p>
    <w:p w:rsidR="00C073DB" w:rsidRPr="00C073DB" w:rsidRDefault="00C073DB" w:rsidP="00C66A28">
      <w:pPr>
        <w:pStyle w:val="ConsPlusNormal"/>
        <w:tabs>
          <w:tab w:val="left" w:pos="0"/>
          <w:tab w:val="left" w:pos="1134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bookmarkStart w:id="13" w:name="_Ref48674088"/>
      <w:r w:rsidRPr="00C073DB">
        <w:rPr>
          <w:rFonts w:ascii="Times New Roman" w:hAnsi="Times New Roman" w:cs="Times New Roman"/>
          <w:sz w:val="28"/>
          <w:szCs w:val="28"/>
        </w:rPr>
        <w:t xml:space="preserve">3.1. </w:t>
      </w:r>
      <w:proofErr w:type="gramStart"/>
      <w:r w:rsidRPr="00C073DB">
        <w:rPr>
          <w:rFonts w:ascii="Times New Roman" w:hAnsi="Times New Roman" w:cs="Times New Roman"/>
          <w:sz w:val="28"/>
          <w:szCs w:val="28"/>
        </w:rPr>
        <w:t xml:space="preserve">Учреждение представляет учредителю отчет о достижении результатов предоставления субсидии на иные цели по форме согласно приложению № </w:t>
      </w:r>
      <w:r w:rsidR="001F02F7">
        <w:rPr>
          <w:rFonts w:ascii="Times New Roman" w:hAnsi="Times New Roman" w:cs="Times New Roman"/>
          <w:sz w:val="28"/>
          <w:szCs w:val="28"/>
        </w:rPr>
        <w:t>3</w:t>
      </w:r>
      <w:r w:rsidRPr="00C073DB">
        <w:rPr>
          <w:rFonts w:ascii="Times New Roman" w:hAnsi="Times New Roman" w:cs="Times New Roman"/>
          <w:sz w:val="28"/>
          <w:szCs w:val="28"/>
        </w:rPr>
        <w:t xml:space="preserve"> к настоящему Порядку, отчет об осуществлении расходов, источником финансового обеспечения которых является субсидия на иные цели, по форме согласно приложению № </w:t>
      </w:r>
      <w:r w:rsidR="001F02F7">
        <w:rPr>
          <w:rFonts w:ascii="Times New Roman" w:hAnsi="Times New Roman" w:cs="Times New Roman"/>
          <w:sz w:val="28"/>
          <w:szCs w:val="28"/>
        </w:rPr>
        <w:t>4</w:t>
      </w:r>
      <w:r w:rsidRPr="00C073DB">
        <w:rPr>
          <w:rFonts w:ascii="Times New Roman" w:hAnsi="Times New Roman" w:cs="Times New Roman"/>
          <w:sz w:val="28"/>
          <w:szCs w:val="28"/>
        </w:rPr>
        <w:t xml:space="preserve"> к настоящему Порядку, а также отчет о реализации </w:t>
      </w:r>
      <w:r w:rsidRPr="00C073DB">
        <w:rPr>
          <w:rFonts w:ascii="Times New Roman" w:hAnsi="Times New Roman" w:cs="Times New Roman"/>
          <w:sz w:val="28"/>
          <w:szCs w:val="28"/>
        </w:rPr>
        <w:lastRenderedPageBreak/>
        <w:t xml:space="preserve">плана мероприятий по достижению результатов предоставления субсидии, по форме согласно приложению № </w:t>
      </w:r>
      <w:r w:rsidR="001F02F7">
        <w:rPr>
          <w:rFonts w:ascii="Times New Roman" w:hAnsi="Times New Roman" w:cs="Times New Roman"/>
          <w:sz w:val="28"/>
          <w:szCs w:val="28"/>
        </w:rPr>
        <w:t>6</w:t>
      </w:r>
      <w:r w:rsidRPr="00C073DB">
        <w:rPr>
          <w:rFonts w:ascii="Times New Roman" w:hAnsi="Times New Roman" w:cs="Times New Roman"/>
          <w:sz w:val="28"/>
          <w:szCs w:val="28"/>
        </w:rPr>
        <w:t xml:space="preserve"> (далее – отчеты</w:t>
      </w:r>
      <w:proofErr w:type="gramEnd"/>
      <w:r w:rsidRPr="00C073DB">
        <w:rPr>
          <w:rFonts w:ascii="Times New Roman" w:hAnsi="Times New Roman" w:cs="Times New Roman"/>
          <w:sz w:val="28"/>
          <w:szCs w:val="28"/>
        </w:rPr>
        <w:t>) ежеквартально до 10 числа месяца, следующего за отчетным кварталом.</w:t>
      </w:r>
    </w:p>
    <w:bookmarkEnd w:id="13"/>
    <w:p w:rsidR="00C073DB" w:rsidRPr="00C073DB" w:rsidRDefault="00D6236F" w:rsidP="00C66A28">
      <w:pPr>
        <w:pStyle w:val="ConsPlusNormal"/>
        <w:tabs>
          <w:tab w:val="left" w:pos="0"/>
          <w:tab w:val="left" w:pos="709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C073DB">
        <w:rPr>
          <w:rFonts w:ascii="Times New Roman" w:hAnsi="Times New Roman" w:cs="Times New Roman"/>
          <w:sz w:val="28"/>
          <w:szCs w:val="28"/>
        </w:rPr>
        <w:tab/>
      </w:r>
      <w:r w:rsidR="00C073DB" w:rsidRPr="00C073DB">
        <w:rPr>
          <w:rFonts w:ascii="Times New Roman" w:hAnsi="Times New Roman" w:cs="Times New Roman"/>
          <w:sz w:val="28"/>
          <w:szCs w:val="28"/>
        </w:rPr>
        <w:t xml:space="preserve">Отчеты предоставляются нарастающим итогом с начала года по состоянию на 1 число квартала, следующего </w:t>
      </w:r>
      <w:proofErr w:type="gramStart"/>
      <w:r w:rsidR="00C073DB" w:rsidRPr="00C073DB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C073DB" w:rsidRPr="00C073DB">
        <w:rPr>
          <w:rFonts w:ascii="Times New Roman" w:hAnsi="Times New Roman" w:cs="Times New Roman"/>
          <w:sz w:val="28"/>
          <w:szCs w:val="28"/>
        </w:rPr>
        <w:t xml:space="preserve"> отчетным.</w:t>
      </w:r>
      <w:r w:rsidR="00C073DB" w:rsidRPr="00C073D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="00C073DB" w:rsidRPr="00C073DB">
        <w:rPr>
          <w:rFonts w:ascii="Times New Roman" w:hAnsi="Times New Roman" w:cs="Times New Roman"/>
          <w:sz w:val="28"/>
          <w:szCs w:val="28"/>
        </w:rPr>
        <w:t>Результаты предоставления целевой субсидии должны быть конкретными, измеримыми и соответствовать результатам национальных или региональных проектов (в случае если целевая субсидия предоставляется в целях реализации такого проекта), с отражением показателей, необходимых для достижения результатов предоставления субсидии, включая показатели в части материальных и нематериальных объектов и (или) услуг, планируемых к получению при достижении результатов соответствующих проектов (при возможности такой детализации).</w:t>
      </w:r>
      <w:proofErr w:type="gramEnd"/>
    </w:p>
    <w:p w:rsidR="00D26B6B" w:rsidRPr="00C073DB" w:rsidRDefault="00C073DB" w:rsidP="00C66A28">
      <w:pPr>
        <w:jc w:val="both"/>
        <w:rPr>
          <w:sz w:val="28"/>
          <w:szCs w:val="28"/>
        </w:rPr>
      </w:pPr>
      <w:r w:rsidRPr="00C073DB">
        <w:rPr>
          <w:sz w:val="28"/>
          <w:szCs w:val="28"/>
        </w:rPr>
        <w:tab/>
        <w:t>Учредитель вправе дополнять форму отчетов в соответствии со спецификой деятельности учреждения, а также устанавливать в соглашении дополнительные формы представления учреждением указанной отчетности и сроки их представления</w:t>
      </w:r>
      <w:r w:rsidR="000D43FB" w:rsidRPr="00C073DB">
        <w:rPr>
          <w:sz w:val="28"/>
          <w:szCs w:val="28"/>
        </w:rPr>
        <w:t>.</w:t>
      </w:r>
    </w:p>
    <w:p w:rsidR="00D26B6B" w:rsidRPr="00CA2048" w:rsidRDefault="000D43FB" w:rsidP="00C66A28">
      <w:pPr>
        <w:pStyle w:val="ConsPlusNormal"/>
        <w:numPr>
          <w:ilvl w:val="1"/>
          <w:numId w:val="23"/>
        </w:numPr>
        <w:tabs>
          <w:tab w:val="left" w:pos="0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A2048">
        <w:rPr>
          <w:rFonts w:ascii="Times New Roman" w:hAnsi="Times New Roman" w:cs="Times New Roman"/>
          <w:sz w:val="28"/>
          <w:szCs w:val="28"/>
        </w:rPr>
        <w:t xml:space="preserve">Учредитель в месячный срок </w:t>
      </w:r>
      <w:proofErr w:type="gramStart"/>
      <w:r w:rsidRPr="00CA2048">
        <w:rPr>
          <w:rFonts w:ascii="Times New Roman" w:hAnsi="Times New Roman" w:cs="Times New Roman"/>
          <w:sz w:val="28"/>
          <w:szCs w:val="28"/>
        </w:rPr>
        <w:t>с даты приобретения</w:t>
      </w:r>
      <w:proofErr w:type="gramEnd"/>
      <w:r w:rsidRPr="00CA2048">
        <w:rPr>
          <w:rFonts w:ascii="Times New Roman" w:hAnsi="Times New Roman" w:cs="Times New Roman"/>
          <w:sz w:val="28"/>
          <w:szCs w:val="28"/>
        </w:rPr>
        <w:t xml:space="preserve"> учреждениями объектов основных средств:</w:t>
      </w:r>
    </w:p>
    <w:p w:rsidR="00D26B6B" w:rsidRPr="00CA2048" w:rsidRDefault="000D43FB" w:rsidP="00C66A28">
      <w:pPr>
        <w:pStyle w:val="ConsPlusNormal"/>
        <w:numPr>
          <w:ilvl w:val="2"/>
          <w:numId w:val="23"/>
        </w:numPr>
        <w:tabs>
          <w:tab w:val="left" w:pos="0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A2048">
        <w:rPr>
          <w:rFonts w:ascii="Times New Roman" w:hAnsi="Times New Roman" w:cs="Times New Roman"/>
          <w:sz w:val="28"/>
          <w:szCs w:val="28"/>
        </w:rPr>
        <w:t>уточняет перечень недвижимого и особо ценного движимого имущества, закрепленного за учреждением на праве оперативного управления;</w:t>
      </w:r>
    </w:p>
    <w:p w:rsidR="00D26B6B" w:rsidRPr="00CA2048" w:rsidRDefault="000D43FB" w:rsidP="00C66A28">
      <w:pPr>
        <w:pStyle w:val="ConsPlusNormal"/>
        <w:numPr>
          <w:ilvl w:val="2"/>
          <w:numId w:val="23"/>
        </w:numPr>
        <w:tabs>
          <w:tab w:val="left" w:pos="0"/>
          <w:tab w:val="left" w:pos="851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A2048">
        <w:rPr>
          <w:rFonts w:ascii="Times New Roman" w:hAnsi="Times New Roman" w:cs="Times New Roman"/>
          <w:sz w:val="28"/>
          <w:szCs w:val="28"/>
        </w:rPr>
        <w:t xml:space="preserve">вносит изменения в </w:t>
      </w:r>
      <w:r w:rsidR="00886D1B" w:rsidRPr="00CA2048">
        <w:rPr>
          <w:rFonts w:ascii="Times New Roman" w:hAnsi="Times New Roman" w:cs="Times New Roman"/>
          <w:sz w:val="28"/>
          <w:szCs w:val="28"/>
        </w:rPr>
        <w:t>муниципальное</w:t>
      </w:r>
      <w:r w:rsidRPr="00CA2048">
        <w:rPr>
          <w:rFonts w:ascii="Times New Roman" w:hAnsi="Times New Roman" w:cs="Times New Roman"/>
          <w:sz w:val="28"/>
          <w:szCs w:val="28"/>
        </w:rPr>
        <w:t xml:space="preserve"> задание учреждению в части показателей, характеризующих качество и (или) объем (содержание) оказываемых </w:t>
      </w:r>
      <w:r w:rsidR="00554F10" w:rsidRPr="00CA2048">
        <w:rPr>
          <w:rFonts w:ascii="Times New Roman" w:hAnsi="Times New Roman" w:cs="Times New Roman"/>
          <w:sz w:val="28"/>
          <w:szCs w:val="28"/>
        </w:rPr>
        <w:t>муниципальных</w:t>
      </w:r>
      <w:r w:rsidRPr="00CA2048">
        <w:rPr>
          <w:rFonts w:ascii="Times New Roman" w:hAnsi="Times New Roman" w:cs="Times New Roman"/>
          <w:sz w:val="28"/>
          <w:szCs w:val="28"/>
        </w:rPr>
        <w:t xml:space="preserve"> услуг (выполняемых работ), изменившихся в результате реализации субсидии.</w:t>
      </w:r>
    </w:p>
    <w:p w:rsidR="00D26B6B" w:rsidRPr="00CA2048" w:rsidRDefault="00D26B6B" w:rsidP="00C66A28">
      <w:pPr>
        <w:tabs>
          <w:tab w:val="left" w:pos="0"/>
        </w:tabs>
        <w:ind w:firstLine="851"/>
        <w:rPr>
          <w:sz w:val="28"/>
          <w:szCs w:val="28"/>
        </w:rPr>
      </w:pPr>
    </w:p>
    <w:p w:rsidR="00D26B6B" w:rsidRPr="00CA2048" w:rsidRDefault="00203013" w:rsidP="00C66A28">
      <w:pPr>
        <w:tabs>
          <w:tab w:val="left" w:pos="0"/>
        </w:tabs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</w:t>
      </w:r>
      <w:r w:rsidR="000D43FB" w:rsidRPr="00CA2048">
        <w:rPr>
          <w:b/>
          <w:bCs/>
          <w:sz w:val="28"/>
          <w:szCs w:val="28"/>
        </w:rPr>
        <w:t xml:space="preserve">. Порядок осуществления </w:t>
      </w:r>
      <w:proofErr w:type="gramStart"/>
      <w:r w:rsidR="000D43FB" w:rsidRPr="00CA2048">
        <w:rPr>
          <w:b/>
          <w:bCs/>
          <w:sz w:val="28"/>
          <w:szCs w:val="28"/>
        </w:rPr>
        <w:t>контроля за</w:t>
      </w:r>
      <w:proofErr w:type="gramEnd"/>
      <w:r w:rsidR="000D43FB" w:rsidRPr="00CA2048">
        <w:rPr>
          <w:b/>
          <w:bCs/>
          <w:sz w:val="28"/>
          <w:szCs w:val="28"/>
        </w:rPr>
        <w:t xml:space="preserve"> соблюдением</w:t>
      </w:r>
    </w:p>
    <w:p w:rsidR="00D26B6B" w:rsidRPr="00CA2048" w:rsidRDefault="000D43FB" w:rsidP="00C66A28">
      <w:pPr>
        <w:tabs>
          <w:tab w:val="left" w:pos="0"/>
        </w:tabs>
        <w:jc w:val="center"/>
        <w:rPr>
          <w:b/>
          <w:bCs/>
          <w:sz w:val="28"/>
          <w:szCs w:val="28"/>
        </w:rPr>
      </w:pPr>
      <w:r w:rsidRPr="00CA2048">
        <w:rPr>
          <w:b/>
          <w:bCs/>
          <w:sz w:val="28"/>
          <w:szCs w:val="28"/>
        </w:rPr>
        <w:t>целей, условий и порядка предоставления субсидий</w:t>
      </w:r>
    </w:p>
    <w:p w:rsidR="00D26B6B" w:rsidRPr="00CA2048" w:rsidRDefault="000D43FB" w:rsidP="00C66A28">
      <w:pPr>
        <w:tabs>
          <w:tab w:val="left" w:pos="0"/>
        </w:tabs>
        <w:jc w:val="center"/>
        <w:rPr>
          <w:b/>
          <w:bCs/>
          <w:sz w:val="28"/>
          <w:szCs w:val="28"/>
        </w:rPr>
      </w:pPr>
      <w:r w:rsidRPr="00CA2048">
        <w:rPr>
          <w:b/>
          <w:bCs/>
          <w:sz w:val="28"/>
          <w:szCs w:val="28"/>
        </w:rPr>
        <w:t>и ответственность за их несоблюдение</w:t>
      </w:r>
    </w:p>
    <w:p w:rsidR="00D26B6B" w:rsidRPr="00CA2048" w:rsidRDefault="00D26B6B" w:rsidP="00C66A28">
      <w:pPr>
        <w:tabs>
          <w:tab w:val="left" w:pos="0"/>
        </w:tabs>
        <w:ind w:firstLine="851"/>
        <w:jc w:val="both"/>
        <w:rPr>
          <w:sz w:val="28"/>
          <w:szCs w:val="28"/>
        </w:rPr>
      </w:pPr>
    </w:p>
    <w:p w:rsidR="00D26B6B" w:rsidRPr="00CA2048" w:rsidRDefault="00203013" w:rsidP="00C66A28">
      <w:pPr>
        <w:pStyle w:val="ConsPlusNormal"/>
        <w:tabs>
          <w:tab w:val="left" w:pos="0"/>
          <w:tab w:val="left" w:pos="1134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 </w:t>
      </w:r>
      <w:r w:rsidR="000D43FB" w:rsidRPr="00CA2048">
        <w:rPr>
          <w:rFonts w:ascii="Times New Roman" w:hAnsi="Times New Roman" w:cs="Times New Roman"/>
          <w:sz w:val="28"/>
          <w:szCs w:val="28"/>
        </w:rPr>
        <w:t xml:space="preserve">Учредитель и уполномоченный орган </w:t>
      </w:r>
      <w:r w:rsidR="00A63344" w:rsidRPr="00CA2048">
        <w:rPr>
          <w:rFonts w:ascii="Times New Roman" w:hAnsi="Times New Roman" w:cs="Times New Roman"/>
          <w:sz w:val="28"/>
          <w:szCs w:val="28"/>
        </w:rPr>
        <w:t>муниципального</w:t>
      </w:r>
      <w:r w:rsidR="000D43FB" w:rsidRPr="00CA2048">
        <w:rPr>
          <w:rFonts w:ascii="Times New Roman" w:hAnsi="Times New Roman" w:cs="Times New Roman"/>
          <w:sz w:val="28"/>
          <w:szCs w:val="28"/>
        </w:rPr>
        <w:t xml:space="preserve"> финансового контроля в пределах своих полномочий осуществляют обязательные проверки соблюдения целей и условий предоставления учреждению субсидий.</w:t>
      </w:r>
    </w:p>
    <w:p w:rsidR="00D26B6B" w:rsidRPr="00CA2048" w:rsidRDefault="000D43FB" w:rsidP="006C7FB2">
      <w:pPr>
        <w:pStyle w:val="ConsPlusNormal"/>
        <w:numPr>
          <w:ilvl w:val="1"/>
          <w:numId w:val="21"/>
        </w:numPr>
        <w:tabs>
          <w:tab w:val="left" w:pos="0"/>
          <w:tab w:val="left" w:pos="709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A2048">
        <w:rPr>
          <w:rFonts w:ascii="Times New Roman" w:hAnsi="Times New Roman" w:cs="Times New Roman"/>
          <w:sz w:val="28"/>
          <w:szCs w:val="28"/>
        </w:rPr>
        <w:t>Проверку документов, связанных с исполнением учреждением условий соглашения, осуществляет учредитель.</w:t>
      </w:r>
    </w:p>
    <w:p w:rsidR="00D26B6B" w:rsidRPr="00CA2048" w:rsidRDefault="000D43FB" w:rsidP="006C7FB2">
      <w:pPr>
        <w:pStyle w:val="ConsPlusNormal"/>
        <w:numPr>
          <w:ilvl w:val="1"/>
          <w:numId w:val="21"/>
        </w:numPr>
        <w:tabs>
          <w:tab w:val="left" w:pos="0"/>
          <w:tab w:val="left" w:pos="709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A2048">
        <w:rPr>
          <w:rFonts w:ascii="Times New Roman" w:hAnsi="Times New Roman" w:cs="Times New Roman"/>
          <w:sz w:val="28"/>
          <w:szCs w:val="28"/>
        </w:rPr>
        <w:t>Учреждением в течение 5 рабочих дней со дня окончания финансового года представляется учредителю информация о наличии у него неисполненных обязательств, источником финансового обеспечения которых являются не использованные на 01 января текущего финансового года остатки субсидий и (или) средства от возврата ранее произведенных учреждением выплат, а также документы (копии документов), подтверждающие наличие и объем указанных обязательств учреждения (за исключением обязательств по</w:t>
      </w:r>
      <w:proofErr w:type="gramEnd"/>
      <w:r w:rsidRPr="00CA2048">
        <w:rPr>
          <w:rFonts w:ascii="Times New Roman" w:hAnsi="Times New Roman" w:cs="Times New Roman"/>
          <w:sz w:val="28"/>
          <w:szCs w:val="28"/>
        </w:rPr>
        <w:t xml:space="preserve"> выплатам физическим лицам).</w:t>
      </w:r>
    </w:p>
    <w:p w:rsidR="005553ED" w:rsidRPr="00203013" w:rsidRDefault="005553ED" w:rsidP="00C66A28">
      <w:pPr>
        <w:pStyle w:val="a8"/>
        <w:numPr>
          <w:ilvl w:val="1"/>
          <w:numId w:val="21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bookmarkStart w:id="14" w:name="Par0"/>
      <w:bookmarkEnd w:id="14"/>
      <w:proofErr w:type="gramStart"/>
      <w:r w:rsidRPr="00203013">
        <w:rPr>
          <w:sz w:val="28"/>
          <w:szCs w:val="28"/>
        </w:rPr>
        <w:t xml:space="preserve">Принятие решения об использовании в очередном финансовом году не использованных в текущем финансовом году остатков средств целевых </w:t>
      </w:r>
      <w:r w:rsidRPr="00203013">
        <w:rPr>
          <w:sz w:val="28"/>
          <w:szCs w:val="28"/>
        </w:rPr>
        <w:lastRenderedPageBreak/>
        <w:t>субсидий осуществляется учредителем при наличии неисполненных обязательств, принятых учреждениями, источником финансового обеспечения которых являются неиспользованные остатки целевой субсидии, на основании отчета о расходах учреждения с приложением к нему копий документов, подтверждающих наличие неисполненных принятых обязательств учреждения (за исключением документов, содержащих сведения, составляющих государственную</w:t>
      </w:r>
      <w:proofErr w:type="gramEnd"/>
      <w:r w:rsidRPr="00203013">
        <w:rPr>
          <w:sz w:val="28"/>
          <w:szCs w:val="28"/>
        </w:rPr>
        <w:t xml:space="preserve"> </w:t>
      </w:r>
      <w:proofErr w:type="gramStart"/>
      <w:r w:rsidRPr="00203013">
        <w:rPr>
          <w:sz w:val="28"/>
          <w:szCs w:val="28"/>
        </w:rPr>
        <w:t>тайну), и (или) обязательств, подлежащих принятию в очередном финансовом году в соответствии с конкурсными процедурами и (или) отборами, представленных учреждениями учредителю, а также в случае размещения до 1 января очередного финансового года извещения об осуществлении закупки товаров, работ, услуг в единой информационной системе в сфере закупок либо направления приглашения принять участие в определении поставщика (подрядчика, исполнителя), проектов контрактов в соответствии</w:t>
      </w:r>
      <w:proofErr w:type="gramEnd"/>
      <w:r w:rsidRPr="00203013">
        <w:rPr>
          <w:sz w:val="28"/>
          <w:szCs w:val="28"/>
        </w:rPr>
        <w:t xml:space="preserve">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нужд,  кроме целевых субсидий, предоставляемых в целях осуществления выплат физическим лицам.    </w:t>
      </w:r>
    </w:p>
    <w:p w:rsidR="005553ED" w:rsidRPr="00CA2048" w:rsidRDefault="005553ED" w:rsidP="006C7FB2">
      <w:pPr>
        <w:pStyle w:val="a8"/>
        <w:tabs>
          <w:tab w:val="left" w:pos="0"/>
        </w:tabs>
        <w:ind w:left="0"/>
        <w:jc w:val="both"/>
        <w:rPr>
          <w:sz w:val="28"/>
          <w:szCs w:val="28"/>
        </w:rPr>
      </w:pPr>
      <w:r w:rsidRPr="00CA2048">
        <w:rPr>
          <w:sz w:val="28"/>
          <w:szCs w:val="28"/>
        </w:rPr>
        <w:t>4.</w:t>
      </w:r>
      <w:r w:rsidR="00203013">
        <w:rPr>
          <w:sz w:val="28"/>
          <w:szCs w:val="28"/>
        </w:rPr>
        <w:t>5</w:t>
      </w:r>
      <w:r w:rsidRPr="00CA2048">
        <w:rPr>
          <w:sz w:val="28"/>
          <w:szCs w:val="28"/>
        </w:rPr>
        <w:t xml:space="preserve">. Решение об использовании в текущем финансовом году поступлений от возврата ранее произведенных учреждениями выплат, источником финансового обеспечения которых являются целевые субсидии, для достижения целей, установленных при предоставлении целевой субсидии, принимается </w:t>
      </w:r>
      <w:r w:rsidR="008C398F" w:rsidRPr="00CA2048">
        <w:rPr>
          <w:sz w:val="28"/>
          <w:szCs w:val="28"/>
        </w:rPr>
        <w:t>учредителем</w:t>
      </w:r>
      <w:r w:rsidRPr="00CA2048">
        <w:rPr>
          <w:sz w:val="28"/>
          <w:szCs w:val="28"/>
        </w:rPr>
        <w:t xml:space="preserve">. </w:t>
      </w:r>
    </w:p>
    <w:p w:rsidR="00203013" w:rsidRDefault="005553ED" w:rsidP="00C66A28">
      <w:pPr>
        <w:pStyle w:val="a8"/>
        <w:widowControl w:val="0"/>
        <w:tabs>
          <w:tab w:val="left" w:pos="0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CA2048">
        <w:rPr>
          <w:sz w:val="28"/>
          <w:szCs w:val="28"/>
        </w:rPr>
        <w:t xml:space="preserve"> </w:t>
      </w:r>
      <w:proofErr w:type="gramStart"/>
      <w:r w:rsidRPr="00CA2048">
        <w:rPr>
          <w:sz w:val="28"/>
          <w:szCs w:val="28"/>
        </w:rPr>
        <w:t xml:space="preserve">Для принятия </w:t>
      </w:r>
      <w:r w:rsidR="008C398F" w:rsidRPr="00CA2048">
        <w:rPr>
          <w:sz w:val="28"/>
          <w:szCs w:val="28"/>
        </w:rPr>
        <w:t xml:space="preserve">учредителем </w:t>
      </w:r>
      <w:r w:rsidRPr="00CA2048">
        <w:rPr>
          <w:sz w:val="28"/>
          <w:szCs w:val="28"/>
        </w:rPr>
        <w:t xml:space="preserve">решения об использовании в текущем финансовом году поступлений от возврата ранее произведенных учреждениями выплат, источником финансового обеспечения которых являются целевые субсидии, учреждениями </w:t>
      </w:r>
      <w:r w:rsidR="008C398F" w:rsidRPr="00CA2048">
        <w:rPr>
          <w:sz w:val="28"/>
          <w:szCs w:val="28"/>
        </w:rPr>
        <w:t xml:space="preserve">учредителю </w:t>
      </w:r>
      <w:r w:rsidRPr="00CA2048">
        <w:rPr>
          <w:sz w:val="28"/>
          <w:szCs w:val="28"/>
        </w:rPr>
        <w:t>предоставляется информация о наличии у учреждений неисполненных обязательств, источником финансового обеспечения которых являются не использованные на 1 января текущего финансового года остатки целевых субсидий и (или) средства от возврата ранее произведенных учреждениями выплат, а</w:t>
      </w:r>
      <w:proofErr w:type="gramEnd"/>
      <w:r w:rsidRPr="00CA2048">
        <w:rPr>
          <w:sz w:val="28"/>
          <w:szCs w:val="28"/>
        </w:rPr>
        <w:t xml:space="preserve"> также документов (копий документов), подтверждающих наличие и объем указанных обязательств учреждения (за исключением обязательств по выплатам физическим лицам), в течение 3 рабочих дней с момента поступления средств.</w:t>
      </w:r>
    </w:p>
    <w:p w:rsidR="005553ED" w:rsidRPr="00CA2048" w:rsidRDefault="008C398F" w:rsidP="00C66A28">
      <w:pPr>
        <w:pStyle w:val="a8"/>
        <w:widowControl w:val="0"/>
        <w:tabs>
          <w:tab w:val="left" w:pos="0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CA2048">
        <w:rPr>
          <w:sz w:val="28"/>
          <w:szCs w:val="28"/>
        </w:rPr>
        <w:t xml:space="preserve">Учредитель </w:t>
      </w:r>
      <w:r w:rsidR="005553ED" w:rsidRPr="00CA2048">
        <w:rPr>
          <w:sz w:val="28"/>
          <w:szCs w:val="28"/>
        </w:rPr>
        <w:t>принимает решение в течение 10 рабочих дней с момента поступления указанной в абзаце втором настоящего пункта  информации</w:t>
      </w:r>
      <w:r w:rsidR="00DF35E9">
        <w:rPr>
          <w:sz w:val="28"/>
          <w:szCs w:val="28"/>
        </w:rPr>
        <w:t xml:space="preserve"> и направляет информацию в финансовое управление администрации </w:t>
      </w:r>
      <w:r w:rsidR="00C66A28">
        <w:rPr>
          <w:sz w:val="28"/>
          <w:szCs w:val="28"/>
        </w:rPr>
        <w:t>Ермаковского муниципального округа</w:t>
      </w:r>
      <w:r w:rsidR="00DF35E9">
        <w:rPr>
          <w:sz w:val="28"/>
          <w:szCs w:val="28"/>
        </w:rPr>
        <w:t xml:space="preserve"> согласно приложению </w:t>
      </w:r>
      <w:r w:rsidR="001F02F7">
        <w:rPr>
          <w:sz w:val="28"/>
          <w:szCs w:val="28"/>
        </w:rPr>
        <w:t>№ 5</w:t>
      </w:r>
      <w:r w:rsidR="00DF35E9">
        <w:rPr>
          <w:sz w:val="28"/>
          <w:szCs w:val="28"/>
        </w:rPr>
        <w:t xml:space="preserve"> к настоящему порядку.</w:t>
      </w:r>
      <w:r w:rsidR="005553ED" w:rsidRPr="00CA2048">
        <w:rPr>
          <w:sz w:val="28"/>
          <w:szCs w:val="28"/>
        </w:rPr>
        <w:t xml:space="preserve">  </w:t>
      </w:r>
    </w:p>
    <w:p w:rsidR="00D26B6B" w:rsidRPr="00CA2048" w:rsidRDefault="000D43FB" w:rsidP="00A70D03">
      <w:pPr>
        <w:pStyle w:val="ConsPlusNormal"/>
        <w:numPr>
          <w:ilvl w:val="1"/>
          <w:numId w:val="22"/>
        </w:numPr>
        <w:tabs>
          <w:tab w:val="left" w:pos="0"/>
          <w:tab w:val="left" w:pos="851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A2048">
        <w:rPr>
          <w:rFonts w:ascii="Times New Roman" w:hAnsi="Times New Roman" w:cs="Times New Roman"/>
          <w:sz w:val="28"/>
          <w:szCs w:val="28"/>
        </w:rPr>
        <w:t xml:space="preserve">В случае </w:t>
      </w:r>
      <w:proofErr w:type="spellStart"/>
      <w:r w:rsidRPr="00CA2048"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 w:rsidRPr="00CA2048">
        <w:rPr>
          <w:rFonts w:ascii="Times New Roman" w:hAnsi="Times New Roman" w:cs="Times New Roman"/>
          <w:sz w:val="28"/>
          <w:szCs w:val="28"/>
        </w:rPr>
        <w:t xml:space="preserve"> учреждением результатов предоставления субсидии, показателей, необходимых для достижения результатов предоставления субсидии (далее – показатели результативности), и если объем субсидии определялся на основе количественных значений показателей результативности, субсидия подлежит возврату в бюджет </w:t>
      </w:r>
      <w:r w:rsidR="00A70D03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="00A70D03" w:rsidRPr="00CA2048">
        <w:rPr>
          <w:rFonts w:ascii="Times New Roman" w:hAnsi="Times New Roman" w:cs="Times New Roman"/>
          <w:sz w:val="28"/>
          <w:szCs w:val="28"/>
        </w:rPr>
        <w:t xml:space="preserve"> </w:t>
      </w:r>
      <w:r w:rsidRPr="00CA2048">
        <w:rPr>
          <w:rFonts w:ascii="Times New Roman" w:hAnsi="Times New Roman" w:cs="Times New Roman"/>
          <w:sz w:val="28"/>
          <w:szCs w:val="28"/>
        </w:rPr>
        <w:t>в объеме, который соответствует недостигнутым показателям результативности.</w:t>
      </w:r>
    </w:p>
    <w:p w:rsidR="00D26B6B" w:rsidRPr="00203013" w:rsidRDefault="000D43FB" w:rsidP="00C66A28">
      <w:pPr>
        <w:tabs>
          <w:tab w:val="left" w:pos="0"/>
        </w:tabs>
        <w:ind w:firstLine="709"/>
        <w:jc w:val="both"/>
        <w:rPr>
          <w:bCs/>
          <w:sz w:val="28"/>
          <w:szCs w:val="28"/>
        </w:rPr>
      </w:pPr>
      <w:r w:rsidRPr="00203013">
        <w:rPr>
          <w:bCs/>
          <w:sz w:val="28"/>
          <w:szCs w:val="28"/>
        </w:rPr>
        <w:lastRenderedPageBreak/>
        <w:t xml:space="preserve">Решение о возврате субсидии принимается учредителем в течение 30 календарных дней со дня установления факта </w:t>
      </w:r>
      <w:proofErr w:type="spellStart"/>
      <w:r w:rsidRPr="00203013">
        <w:rPr>
          <w:bCs/>
          <w:sz w:val="28"/>
          <w:szCs w:val="28"/>
        </w:rPr>
        <w:t>недостижения</w:t>
      </w:r>
      <w:proofErr w:type="spellEnd"/>
      <w:r w:rsidRPr="00203013">
        <w:rPr>
          <w:bCs/>
          <w:sz w:val="28"/>
          <w:szCs w:val="28"/>
        </w:rPr>
        <w:t xml:space="preserve"> показателей </w:t>
      </w:r>
      <w:r w:rsidRPr="00203013">
        <w:rPr>
          <w:sz w:val="28"/>
          <w:szCs w:val="28"/>
        </w:rPr>
        <w:t>результативности</w:t>
      </w:r>
      <w:r w:rsidRPr="00203013">
        <w:rPr>
          <w:bCs/>
          <w:sz w:val="28"/>
          <w:szCs w:val="28"/>
        </w:rPr>
        <w:t>.</w:t>
      </w:r>
    </w:p>
    <w:p w:rsidR="00D26B6B" w:rsidRPr="00CA2048" w:rsidRDefault="000D43FB" w:rsidP="00C66A28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CA2048">
        <w:rPr>
          <w:bCs/>
          <w:sz w:val="28"/>
          <w:szCs w:val="28"/>
        </w:rPr>
        <w:t>Учредитель в течение 5 рабочих дней со дня принятия решения о</w:t>
      </w:r>
      <w:r w:rsidRPr="00CA2048">
        <w:rPr>
          <w:sz w:val="28"/>
          <w:szCs w:val="28"/>
        </w:rPr>
        <w:t xml:space="preserve"> возврате субсидии направляет учреждению требование о возврате полученной части субсидии в бюджет </w:t>
      </w:r>
      <w:r w:rsidR="00CB02D6">
        <w:rPr>
          <w:sz w:val="28"/>
          <w:szCs w:val="28"/>
        </w:rPr>
        <w:t xml:space="preserve">муниципального </w:t>
      </w:r>
      <w:bookmarkStart w:id="15" w:name="_GoBack"/>
      <w:r w:rsidR="00CB02D6">
        <w:rPr>
          <w:sz w:val="28"/>
          <w:szCs w:val="28"/>
        </w:rPr>
        <w:t>окру</w:t>
      </w:r>
      <w:bookmarkEnd w:id="15"/>
      <w:r w:rsidR="00CB02D6">
        <w:rPr>
          <w:sz w:val="28"/>
          <w:szCs w:val="28"/>
        </w:rPr>
        <w:t>га</w:t>
      </w:r>
      <w:r w:rsidR="00CB02D6" w:rsidRPr="00CA2048">
        <w:rPr>
          <w:sz w:val="28"/>
          <w:szCs w:val="28"/>
        </w:rPr>
        <w:t xml:space="preserve"> </w:t>
      </w:r>
      <w:r w:rsidRPr="00CA2048">
        <w:rPr>
          <w:sz w:val="28"/>
          <w:szCs w:val="28"/>
        </w:rPr>
        <w:t>в течение 30 календарных дней со дня получения уведомления.</w:t>
      </w:r>
    </w:p>
    <w:p w:rsidR="00D26B6B" w:rsidRPr="00CA2048" w:rsidRDefault="00D6236F" w:rsidP="00C66A28">
      <w:pPr>
        <w:pStyle w:val="ConsPlusNormal"/>
        <w:numPr>
          <w:ilvl w:val="1"/>
          <w:numId w:val="22"/>
        </w:numPr>
        <w:tabs>
          <w:tab w:val="left" w:pos="0"/>
          <w:tab w:val="left" w:pos="709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D43FB" w:rsidRPr="00CA2048">
        <w:rPr>
          <w:rFonts w:ascii="Times New Roman" w:hAnsi="Times New Roman" w:cs="Times New Roman"/>
          <w:sz w:val="28"/>
          <w:szCs w:val="28"/>
        </w:rPr>
        <w:t xml:space="preserve">В случае выявленного по результатам проверок, проведенных учредителем и (или) уполномоченным органом </w:t>
      </w:r>
      <w:r w:rsidR="00A63344" w:rsidRPr="00CA2048">
        <w:rPr>
          <w:rFonts w:ascii="Times New Roman" w:hAnsi="Times New Roman" w:cs="Times New Roman"/>
          <w:sz w:val="28"/>
          <w:szCs w:val="28"/>
        </w:rPr>
        <w:t>муниципального</w:t>
      </w:r>
      <w:r w:rsidR="000D43FB" w:rsidRPr="00CA2048">
        <w:rPr>
          <w:rFonts w:ascii="Times New Roman" w:hAnsi="Times New Roman" w:cs="Times New Roman"/>
          <w:sz w:val="28"/>
          <w:szCs w:val="28"/>
        </w:rPr>
        <w:t xml:space="preserve"> финансового контроля, несоблюдения учреждением целей и условий, установленных при предоставлении субсидии:</w:t>
      </w:r>
    </w:p>
    <w:p w:rsidR="00D26B6B" w:rsidRPr="00CA2048" w:rsidRDefault="000D43FB" w:rsidP="00C66A28">
      <w:pPr>
        <w:tabs>
          <w:tab w:val="left" w:pos="0"/>
        </w:tabs>
        <w:ind w:firstLine="709"/>
        <w:jc w:val="both"/>
        <w:rPr>
          <w:sz w:val="28"/>
          <w:szCs w:val="28"/>
        </w:rPr>
      </w:pPr>
      <w:proofErr w:type="gramStart"/>
      <w:r w:rsidRPr="00CA2048">
        <w:rPr>
          <w:sz w:val="28"/>
          <w:szCs w:val="28"/>
        </w:rPr>
        <w:t xml:space="preserve">- учредитель в течение 30 календарных дней со дня установления факта нарушения вручает уполномоченному лицу учреждения под расписку о получении либо направляет учреждению заказным почтовым отправлением с уведомлением о вручении требования о возврате в полном объеме полученной субсидии в </w:t>
      </w:r>
      <w:r w:rsidR="008C398F" w:rsidRPr="00CA2048">
        <w:rPr>
          <w:sz w:val="28"/>
          <w:szCs w:val="28"/>
        </w:rPr>
        <w:t>бюджет</w:t>
      </w:r>
      <w:r w:rsidRPr="00CA2048">
        <w:rPr>
          <w:sz w:val="28"/>
          <w:szCs w:val="28"/>
        </w:rPr>
        <w:t xml:space="preserve"> </w:t>
      </w:r>
      <w:r w:rsidR="00A70D03">
        <w:rPr>
          <w:sz w:val="28"/>
          <w:szCs w:val="28"/>
        </w:rPr>
        <w:t>муниципального округа</w:t>
      </w:r>
      <w:r w:rsidR="00A70D03" w:rsidRPr="00CA2048">
        <w:rPr>
          <w:sz w:val="28"/>
          <w:szCs w:val="28"/>
        </w:rPr>
        <w:t xml:space="preserve"> </w:t>
      </w:r>
      <w:r w:rsidRPr="00CA2048">
        <w:rPr>
          <w:sz w:val="28"/>
          <w:szCs w:val="28"/>
        </w:rPr>
        <w:t>в течение 30 календарных дней со дня направления соответствующего требования;</w:t>
      </w:r>
      <w:proofErr w:type="gramEnd"/>
    </w:p>
    <w:p w:rsidR="00D26B6B" w:rsidRPr="00CA2048" w:rsidRDefault="000D43FB" w:rsidP="00C66A28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CA2048">
        <w:rPr>
          <w:sz w:val="28"/>
          <w:szCs w:val="28"/>
        </w:rPr>
        <w:t xml:space="preserve">- уполномоченный орган </w:t>
      </w:r>
      <w:r w:rsidR="00A63344" w:rsidRPr="00CA2048">
        <w:rPr>
          <w:sz w:val="28"/>
          <w:szCs w:val="28"/>
        </w:rPr>
        <w:t>муниципального</w:t>
      </w:r>
      <w:r w:rsidRPr="00CA2048">
        <w:rPr>
          <w:sz w:val="28"/>
          <w:szCs w:val="28"/>
        </w:rPr>
        <w:t xml:space="preserve"> финансового контроля направляет учреждению представление и (или) предписание в установленном порядке.</w:t>
      </w:r>
    </w:p>
    <w:p w:rsidR="00D26B6B" w:rsidRPr="00CA2048" w:rsidRDefault="00D6236F" w:rsidP="00C66A28">
      <w:pPr>
        <w:pStyle w:val="ConsPlusNormal"/>
        <w:numPr>
          <w:ilvl w:val="1"/>
          <w:numId w:val="22"/>
        </w:numPr>
        <w:tabs>
          <w:tab w:val="left" w:pos="0"/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D43FB" w:rsidRPr="00CA2048">
        <w:rPr>
          <w:rFonts w:ascii="Times New Roman" w:hAnsi="Times New Roman" w:cs="Times New Roman"/>
          <w:sz w:val="28"/>
          <w:szCs w:val="28"/>
        </w:rPr>
        <w:t xml:space="preserve">Учреждение в течение 10 рабочих дней со дня получения требования учредителя обязано вернуть в </w:t>
      </w:r>
      <w:r w:rsidR="008C398F" w:rsidRPr="00CA2048">
        <w:rPr>
          <w:rFonts w:ascii="Times New Roman" w:hAnsi="Times New Roman" w:cs="Times New Roman"/>
          <w:sz w:val="28"/>
          <w:szCs w:val="28"/>
        </w:rPr>
        <w:t xml:space="preserve">бюджет </w:t>
      </w:r>
      <w:r w:rsidR="00A70D03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="00A70D03" w:rsidRPr="00CA2048">
        <w:rPr>
          <w:rFonts w:ascii="Times New Roman" w:hAnsi="Times New Roman" w:cs="Times New Roman"/>
          <w:sz w:val="28"/>
          <w:szCs w:val="28"/>
        </w:rPr>
        <w:t xml:space="preserve"> </w:t>
      </w:r>
      <w:r w:rsidR="000D43FB" w:rsidRPr="00CA2048">
        <w:rPr>
          <w:rFonts w:ascii="Times New Roman" w:hAnsi="Times New Roman" w:cs="Times New Roman"/>
          <w:sz w:val="28"/>
          <w:szCs w:val="28"/>
        </w:rPr>
        <w:t>субсидию, израсходованную не по целевому назначению.</w:t>
      </w:r>
    </w:p>
    <w:p w:rsidR="00D26B6B" w:rsidRPr="00CA2048" w:rsidRDefault="000D43FB" w:rsidP="00C66A28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CA2048">
        <w:rPr>
          <w:sz w:val="28"/>
          <w:szCs w:val="28"/>
        </w:rPr>
        <w:t xml:space="preserve">За нарушение сроков возврата в </w:t>
      </w:r>
      <w:r w:rsidR="008C398F" w:rsidRPr="00CA2048">
        <w:rPr>
          <w:sz w:val="28"/>
          <w:szCs w:val="28"/>
        </w:rPr>
        <w:t xml:space="preserve">бюджет </w:t>
      </w:r>
      <w:r w:rsidR="00A70D03">
        <w:rPr>
          <w:sz w:val="28"/>
          <w:szCs w:val="28"/>
        </w:rPr>
        <w:t>муниципального округа</w:t>
      </w:r>
      <w:r w:rsidR="00A70D03" w:rsidRPr="00CA2048">
        <w:rPr>
          <w:sz w:val="28"/>
          <w:szCs w:val="28"/>
        </w:rPr>
        <w:t xml:space="preserve"> </w:t>
      </w:r>
      <w:r w:rsidRPr="00CA2048">
        <w:rPr>
          <w:sz w:val="28"/>
          <w:szCs w:val="28"/>
        </w:rPr>
        <w:t>неизрасходованной части субсидии, возврата субсидии, израсходованной не по целевому назначению, представления предусмотренной соглашением отчетности учреждения несут ответственность в соответствии с законодательством Российской Федерации.</w:t>
      </w:r>
    </w:p>
    <w:p w:rsidR="00D26B6B" w:rsidRPr="00CA2048" w:rsidRDefault="00203013" w:rsidP="00C66A28">
      <w:pPr>
        <w:pStyle w:val="ConsPlusNormal"/>
        <w:numPr>
          <w:ilvl w:val="1"/>
          <w:numId w:val="22"/>
        </w:numPr>
        <w:tabs>
          <w:tab w:val="left" w:pos="0"/>
          <w:tab w:val="left" w:pos="709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D43FB" w:rsidRPr="00CA2048">
        <w:rPr>
          <w:rFonts w:ascii="Times New Roman" w:hAnsi="Times New Roman" w:cs="Times New Roman"/>
          <w:sz w:val="28"/>
          <w:szCs w:val="28"/>
        </w:rPr>
        <w:t xml:space="preserve">Учредитель осуществляет </w:t>
      </w:r>
      <w:proofErr w:type="gramStart"/>
      <w:r w:rsidR="000D43FB" w:rsidRPr="00CA204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0D43FB" w:rsidRPr="00CA2048">
        <w:rPr>
          <w:rFonts w:ascii="Times New Roman" w:hAnsi="Times New Roman" w:cs="Times New Roman"/>
          <w:sz w:val="28"/>
          <w:szCs w:val="28"/>
        </w:rPr>
        <w:t xml:space="preserve"> целевым использованием учреждением субсидии, а также за соблюдением условий ее предоставления.</w:t>
      </w:r>
    </w:p>
    <w:p w:rsidR="008C398F" w:rsidRPr="00CA2048" w:rsidRDefault="008C398F" w:rsidP="00C66A28">
      <w:pPr>
        <w:pStyle w:val="ConsPlusNormal"/>
        <w:numPr>
          <w:ilvl w:val="1"/>
          <w:numId w:val="22"/>
        </w:numPr>
        <w:tabs>
          <w:tab w:val="left" w:pos="0"/>
          <w:tab w:val="left" w:pos="709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A2048">
        <w:rPr>
          <w:rFonts w:ascii="Times New Roman" w:hAnsi="Times New Roman" w:cs="Times New Roman"/>
          <w:sz w:val="28"/>
          <w:szCs w:val="28"/>
        </w:rPr>
        <w:t>Руководитель учреждения несет ответственность за использование целевых субсидий в соответствии с условиями, предусмотренными Соглашением, и законодательством Российской Федерации.</w:t>
      </w:r>
    </w:p>
    <w:p w:rsidR="008C398F" w:rsidRPr="00CA2048" w:rsidRDefault="008C398F" w:rsidP="00C66A28">
      <w:pPr>
        <w:rPr>
          <w:sz w:val="28"/>
          <w:szCs w:val="28"/>
        </w:rPr>
      </w:pPr>
    </w:p>
    <w:sectPr w:rsidR="008C398F" w:rsidRPr="00CA2048" w:rsidSect="007A4B1F">
      <w:pgSz w:w="11905" w:h="16838"/>
      <w:pgMar w:top="1134" w:right="567" w:bottom="1134" w:left="1701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2111" w:rsidRDefault="009B2111" w:rsidP="00D26B6B">
      <w:r>
        <w:separator/>
      </w:r>
    </w:p>
  </w:endnote>
  <w:endnote w:type="continuationSeparator" w:id="0">
    <w:p w:rsidR="009B2111" w:rsidRDefault="009B2111" w:rsidP="00D26B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T Astra Serif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2111" w:rsidRDefault="009B2111">
      <w:r>
        <w:separator/>
      </w:r>
    </w:p>
  </w:footnote>
  <w:footnote w:type="continuationSeparator" w:id="0">
    <w:p w:rsidR="009B2111" w:rsidRDefault="009B21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132E8"/>
    <w:multiLevelType w:val="multilevel"/>
    <w:tmpl w:val="58BEC472"/>
    <w:lvl w:ilvl="0">
      <w:start w:val="1"/>
      <w:numFmt w:val="decimal"/>
      <w:suff w:val="space"/>
      <w:lvlText w:val="%1."/>
      <w:lvlJc w:val="left"/>
      <w:pPr>
        <w:ind w:left="6031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6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89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399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90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40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91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1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991" w:hanging="1440"/>
      </w:pPr>
      <w:rPr>
        <w:rFonts w:hint="default"/>
      </w:rPr>
    </w:lvl>
  </w:abstractNum>
  <w:abstractNum w:abstractNumId="1">
    <w:nsid w:val="063E22D8"/>
    <w:multiLevelType w:val="multilevel"/>
    <w:tmpl w:val="019AD01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9"/>
      <w:numFmt w:val="decimal"/>
      <w:lvlText w:val="%1.%2."/>
      <w:lvlJc w:val="left"/>
      <w:pPr>
        <w:ind w:left="1146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  <w:color w:val="auto"/>
      </w:rPr>
    </w:lvl>
  </w:abstractNum>
  <w:abstractNum w:abstractNumId="2">
    <w:nsid w:val="12015C56"/>
    <w:multiLevelType w:val="multilevel"/>
    <w:tmpl w:val="1FE059A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12964117"/>
    <w:multiLevelType w:val="multilevel"/>
    <w:tmpl w:val="C1067904"/>
    <w:lvl w:ilvl="0">
      <w:start w:val="1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25" w:hanging="825"/>
      </w:pPr>
      <w:rPr>
        <w:rFonts w:hint="default"/>
      </w:rPr>
    </w:lvl>
    <w:lvl w:ilvl="2">
      <w:start w:val="21"/>
      <w:numFmt w:val="decimal"/>
      <w:lvlText w:val="%1.%2.%3."/>
      <w:lvlJc w:val="left"/>
      <w:pPr>
        <w:ind w:left="825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1389328B"/>
    <w:multiLevelType w:val="hybridMultilevel"/>
    <w:tmpl w:val="9DDEEA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974C3B"/>
    <w:multiLevelType w:val="multilevel"/>
    <w:tmpl w:val="5956D40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7C04636"/>
    <w:multiLevelType w:val="multilevel"/>
    <w:tmpl w:val="8A2665C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7">
    <w:nsid w:val="1BC05A14"/>
    <w:multiLevelType w:val="multilevel"/>
    <w:tmpl w:val="FB6AA32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 w:themeColor="text1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 w:themeColor="text1"/>
      </w:rPr>
    </w:lvl>
  </w:abstractNum>
  <w:abstractNum w:abstractNumId="8">
    <w:nsid w:val="3604663F"/>
    <w:multiLevelType w:val="hybridMultilevel"/>
    <w:tmpl w:val="F06E49D4"/>
    <w:lvl w:ilvl="0" w:tplc="C08EA6AA">
      <w:start w:val="1"/>
      <w:numFmt w:val="decimal"/>
      <w:lvlText w:val="%1."/>
      <w:lvlJc w:val="left"/>
      <w:pPr>
        <w:ind w:left="1571" w:hanging="360"/>
      </w:pPr>
    </w:lvl>
    <w:lvl w:ilvl="1" w:tplc="5D225C26">
      <w:start w:val="1"/>
      <w:numFmt w:val="lowerLetter"/>
      <w:lvlText w:val="%2."/>
      <w:lvlJc w:val="left"/>
      <w:pPr>
        <w:ind w:left="2291" w:hanging="360"/>
      </w:pPr>
    </w:lvl>
    <w:lvl w:ilvl="2" w:tplc="B7FCC5F0">
      <w:start w:val="1"/>
      <w:numFmt w:val="lowerRoman"/>
      <w:lvlText w:val="%3."/>
      <w:lvlJc w:val="right"/>
      <w:pPr>
        <w:ind w:left="3011" w:hanging="180"/>
      </w:pPr>
    </w:lvl>
    <w:lvl w:ilvl="3" w:tplc="20CEDE64">
      <w:start w:val="1"/>
      <w:numFmt w:val="decimal"/>
      <w:lvlText w:val="%4."/>
      <w:lvlJc w:val="left"/>
      <w:pPr>
        <w:ind w:left="3731" w:hanging="360"/>
      </w:pPr>
    </w:lvl>
    <w:lvl w:ilvl="4" w:tplc="2F121AEA">
      <w:start w:val="1"/>
      <w:numFmt w:val="lowerLetter"/>
      <w:lvlText w:val="%5."/>
      <w:lvlJc w:val="left"/>
      <w:pPr>
        <w:ind w:left="4451" w:hanging="360"/>
      </w:pPr>
    </w:lvl>
    <w:lvl w:ilvl="5" w:tplc="E8C80712">
      <w:start w:val="1"/>
      <w:numFmt w:val="lowerRoman"/>
      <w:lvlText w:val="%6."/>
      <w:lvlJc w:val="right"/>
      <w:pPr>
        <w:ind w:left="5171" w:hanging="180"/>
      </w:pPr>
    </w:lvl>
    <w:lvl w:ilvl="6" w:tplc="978A3002">
      <w:start w:val="1"/>
      <w:numFmt w:val="decimal"/>
      <w:lvlText w:val="%7."/>
      <w:lvlJc w:val="left"/>
      <w:pPr>
        <w:ind w:left="5891" w:hanging="360"/>
      </w:pPr>
    </w:lvl>
    <w:lvl w:ilvl="7" w:tplc="36247146">
      <w:start w:val="1"/>
      <w:numFmt w:val="lowerLetter"/>
      <w:lvlText w:val="%8."/>
      <w:lvlJc w:val="left"/>
      <w:pPr>
        <w:ind w:left="6611" w:hanging="360"/>
      </w:pPr>
    </w:lvl>
    <w:lvl w:ilvl="8" w:tplc="F4540464">
      <w:start w:val="1"/>
      <w:numFmt w:val="lowerRoman"/>
      <w:lvlText w:val="%9."/>
      <w:lvlJc w:val="right"/>
      <w:pPr>
        <w:ind w:left="7331" w:hanging="180"/>
      </w:pPr>
    </w:lvl>
  </w:abstractNum>
  <w:abstractNum w:abstractNumId="9">
    <w:nsid w:val="45102BAE"/>
    <w:multiLevelType w:val="multilevel"/>
    <w:tmpl w:val="C73A7F3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4C300B5C"/>
    <w:multiLevelType w:val="multilevel"/>
    <w:tmpl w:val="D86AFAD4"/>
    <w:lvl w:ilvl="0">
      <w:start w:val="1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50" w:hanging="750"/>
      </w:pPr>
      <w:rPr>
        <w:rFonts w:hint="default"/>
      </w:rPr>
    </w:lvl>
    <w:lvl w:ilvl="2">
      <w:start w:val="13"/>
      <w:numFmt w:val="decimal"/>
      <w:lvlText w:val="%1.%2.%3"/>
      <w:lvlJc w:val="left"/>
      <w:pPr>
        <w:ind w:left="750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>
    <w:nsid w:val="4D1C6F25"/>
    <w:multiLevelType w:val="multilevel"/>
    <w:tmpl w:val="6A48AAB4"/>
    <w:lvl w:ilvl="0">
      <w:start w:val="2"/>
      <w:numFmt w:val="decimal"/>
      <w:lvlText w:val="%1."/>
      <w:lvlJc w:val="left"/>
      <w:pPr>
        <w:ind w:left="876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4E263CFA"/>
    <w:multiLevelType w:val="multilevel"/>
    <w:tmpl w:val="B536523A"/>
    <w:lvl w:ilvl="0">
      <w:start w:val="1"/>
      <w:numFmt w:val="decimal"/>
      <w:lvlText w:val="%1."/>
      <w:lvlJc w:val="left"/>
      <w:pPr>
        <w:ind w:left="720" w:hanging="720"/>
      </w:pPr>
      <w:rPr>
        <w:rFonts w:ascii="PT Astra Serif" w:hAnsi="PT Astra Serif" w:cs="Arial" w:hint="default"/>
      </w:rPr>
    </w:lvl>
    <w:lvl w:ilvl="1">
      <w:start w:val="4"/>
      <w:numFmt w:val="decimal"/>
      <w:lvlText w:val="%1.%2."/>
      <w:lvlJc w:val="left"/>
      <w:pPr>
        <w:ind w:left="900" w:hanging="720"/>
      </w:pPr>
      <w:rPr>
        <w:rFonts w:ascii="PT Astra Serif" w:hAnsi="PT Astra Serif" w:cs="Arial" w:hint="default"/>
      </w:rPr>
    </w:lvl>
    <w:lvl w:ilvl="2">
      <w:start w:val="9"/>
      <w:numFmt w:val="decimal"/>
      <w:lvlText w:val="%1.%2.%3.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ascii="PT Astra Serif" w:hAnsi="PT Astra Serif" w:cs="Arial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ascii="PT Astra Serif" w:hAnsi="PT Astra Serif" w:cs="Arial"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ascii="PT Astra Serif" w:hAnsi="PT Astra Serif" w:cs="Arial"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ascii="PT Astra Serif" w:hAnsi="PT Astra Serif" w:cs="Arial"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ascii="PT Astra Serif" w:hAnsi="PT Astra Serif" w:cs="Arial" w:hint="default"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ascii="PT Astra Serif" w:hAnsi="PT Astra Serif" w:cs="Arial" w:hint="default"/>
      </w:rPr>
    </w:lvl>
  </w:abstractNum>
  <w:abstractNum w:abstractNumId="13">
    <w:nsid w:val="5A035DBB"/>
    <w:multiLevelType w:val="multilevel"/>
    <w:tmpl w:val="5712A056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14">
    <w:nsid w:val="5A7D2D40"/>
    <w:multiLevelType w:val="hybridMultilevel"/>
    <w:tmpl w:val="6F28CD92"/>
    <w:lvl w:ilvl="0" w:tplc="F09C535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72187C20">
      <w:start w:val="1"/>
      <w:numFmt w:val="lowerLetter"/>
      <w:lvlText w:val="%2."/>
      <w:lvlJc w:val="left"/>
      <w:pPr>
        <w:ind w:left="1440" w:hanging="360"/>
      </w:pPr>
    </w:lvl>
    <w:lvl w:ilvl="2" w:tplc="712658C2">
      <w:start w:val="1"/>
      <w:numFmt w:val="lowerRoman"/>
      <w:lvlText w:val="%3."/>
      <w:lvlJc w:val="right"/>
      <w:pPr>
        <w:ind w:left="2160" w:hanging="180"/>
      </w:pPr>
    </w:lvl>
    <w:lvl w:ilvl="3" w:tplc="81CC0AD2">
      <w:start w:val="1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9AA8C9E4">
      <w:start w:val="1"/>
      <w:numFmt w:val="lowerLetter"/>
      <w:lvlText w:val="%5."/>
      <w:lvlJc w:val="left"/>
      <w:pPr>
        <w:ind w:left="3600" w:hanging="360"/>
      </w:pPr>
    </w:lvl>
    <w:lvl w:ilvl="5" w:tplc="E668C144">
      <w:start w:val="1"/>
      <w:numFmt w:val="lowerRoman"/>
      <w:lvlText w:val="%6."/>
      <w:lvlJc w:val="right"/>
      <w:pPr>
        <w:ind w:left="4320" w:hanging="180"/>
      </w:pPr>
    </w:lvl>
    <w:lvl w:ilvl="6" w:tplc="D3E8F4FC">
      <w:start w:val="1"/>
      <w:numFmt w:val="decimal"/>
      <w:lvlText w:val="%7."/>
      <w:lvlJc w:val="left"/>
      <w:pPr>
        <w:ind w:left="5040" w:hanging="360"/>
      </w:pPr>
    </w:lvl>
    <w:lvl w:ilvl="7" w:tplc="189089DA">
      <w:start w:val="1"/>
      <w:numFmt w:val="lowerLetter"/>
      <w:lvlText w:val="%8."/>
      <w:lvlJc w:val="left"/>
      <w:pPr>
        <w:ind w:left="5760" w:hanging="360"/>
      </w:pPr>
    </w:lvl>
    <w:lvl w:ilvl="8" w:tplc="D534BAFC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EE422CA"/>
    <w:multiLevelType w:val="multilevel"/>
    <w:tmpl w:val="D2FED77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 w:themeColor="text1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 w:themeColor="text1"/>
      </w:rPr>
    </w:lvl>
  </w:abstractNum>
  <w:abstractNum w:abstractNumId="16">
    <w:nsid w:val="61820C09"/>
    <w:multiLevelType w:val="hybridMultilevel"/>
    <w:tmpl w:val="BB08BC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581EB3"/>
    <w:multiLevelType w:val="hybridMultilevel"/>
    <w:tmpl w:val="5EFA0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3C36B90"/>
    <w:multiLevelType w:val="hybridMultilevel"/>
    <w:tmpl w:val="A64088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0664938"/>
    <w:multiLevelType w:val="multilevel"/>
    <w:tmpl w:val="D2186CC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70665068"/>
    <w:multiLevelType w:val="multilevel"/>
    <w:tmpl w:val="DD6C37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1080"/>
      </w:pPr>
      <w:rPr>
        <w:rFonts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2847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05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14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23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72" w:hanging="2520"/>
      </w:pPr>
      <w:rPr>
        <w:rFonts w:hint="default"/>
      </w:rPr>
    </w:lvl>
  </w:abstractNum>
  <w:abstractNum w:abstractNumId="21">
    <w:nsid w:val="76DA537F"/>
    <w:multiLevelType w:val="multilevel"/>
    <w:tmpl w:val="D7F0C0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47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05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14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23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72" w:hanging="2520"/>
      </w:pPr>
      <w:rPr>
        <w:rFonts w:hint="default"/>
      </w:rPr>
    </w:lvl>
  </w:abstractNum>
  <w:abstractNum w:abstractNumId="22">
    <w:nsid w:val="771A6BAD"/>
    <w:multiLevelType w:val="multilevel"/>
    <w:tmpl w:val="1D84A53E"/>
    <w:lvl w:ilvl="0">
      <w:start w:val="1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50" w:hanging="750"/>
      </w:pPr>
      <w:rPr>
        <w:rFonts w:hint="default"/>
      </w:rPr>
    </w:lvl>
    <w:lvl w:ilvl="2">
      <w:start w:val="22"/>
      <w:numFmt w:val="decimal"/>
      <w:lvlText w:val="%1.%2.%3"/>
      <w:lvlJc w:val="left"/>
      <w:pPr>
        <w:ind w:left="750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14"/>
  </w:num>
  <w:num w:numId="2">
    <w:abstractNumId w:val="19"/>
  </w:num>
  <w:num w:numId="3">
    <w:abstractNumId w:val="8"/>
  </w:num>
  <w:num w:numId="4">
    <w:abstractNumId w:val="0"/>
  </w:num>
  <w:num w:numId="5">
    <w:abstractNumId w:val="16"/>
  </w:num>
  <w:num w:numId="6">
    <w:abstractNumId w:val="17"/>
  </w:num>
  <w:num w:numId="7">
    <w:abstractNumId w:val="21"/>
  </w:num>
  <w:num w:numId="8">
    <w:abstractNumId w:val="15"/>
  </w:num>
  <w:num w:numId="9">
    <w:abstractNumId w:val="4"/>
  </w:num>
  <w:num w:numId="10">
    <w:abstractNumId w:val="20"/>
  </w:num>
  <w:num w:numId="11">
    <w:abstractNumId w:val="18"/>
  </w:num>
  <w:num w:numId="12">
    <w:abstractNumId w:val="7"/>
  </w:num>
  <w:num w:numId="13">
    <w:abstractNumId w:val="13"/>
  </w:num>
  <w:num w:numId="14">
    <w:abstractNumId w:val="12"/>
  </w:num>
  <w:num w:numId="15">
    <w:abstractNumId w:val="10"/>
  </w:num>
  <w:num w:numId="16">
    <w:abstractNumId w:val="3"/>
  </w:num>
  <w:num w:numId="17">
    <w:abstractNumId w:val="22"/>
  </w:num>
  <w:num w:numId="18">
    <w:abstractNumId w:val="11"/>
  </w:num>
  <w:num w:numId="19">
    <w:abstractNumId w:val="1"/>
  </w:num>
  <w:num w:numId="20">
    <w:abstractNumId w:val="9"/>
  </w:num>
  <w:num w:numId="21">
    <w:abstractNumId w:val="5"/>
  </w:num>
  <w:num w:numId="22">
    <w:abstractNumId w:val="2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6B6B"/>
    <w:rsid w:val="00026AD6"/>
    <w:rsid w:val="000B7F69"/>
    <w:rsid w:val="000C3715"/>
    <w:rsid w:val="000D43FB"/>
    <w:rsid w:val="00113701"/>
    <w:rsid w:val="00140AB8"/>
    <w:rsid w:val="001559E0"/>
    <w:rsid w:val="001C5B84"/>
    <w:rsid w:val="001E28C3"/>
    <w:rsid w:val="001F02F7"/>
    <w:rsid w:val="00203013"/>
    <w:rsid w:val="00207559"/>
    <w:rsid w:val="002106AD"/>
    <w:rsid w:val="002B0457"/>
    <w:rsid w:val="002D6E8C"/>
    <w:rsid w:val="00307B6B"/>
    <w:rsid w:val="00396BE7"/>
    <w:rsid w:val="003C7644"/>
    <w:rsid w:val="003D691A"/>
    <w:rsid w:val="003F1180"/>
    <w:rsid w:val="00405DE1"/>
    <w:rsid w:val="00461F5F"/>
    <w:rsid w:val="00481F39"/>
    <w:rsid w:val="004B70AE"/>
    <w:rsid w:val="004C30FA"/>
    <w:rsid w:val="005231BE"/>
    <w:rsid w:val="00527E1B"/>
    <w:rsid w:val="00540A86"/>
    <w:rsid w:val="00554F10"/>
    <w:rsid w:val="005553ED"/>
    <w:rsid w:val="00566AF9"/>
    <w:rsid w:val="00594BB0"/>
    <w:rsid w:val="005A72CF"/>
    <w:rsid w:val="005D1080"/>
    <w:rsid w:val="00677C3D"/>
    <w:rsid w:val="0068194E"/>
    <w:rsid w:val="006A7B77"/>
    <w:rsid w:val="006C4D3A"/>
    <w:rsid w:val="006C7FB2"/>
    <w:rsid w:val="007204DC"/>
    <w:rsid w:val="00732911"/>
    <w:rsid w:val="007353D9"/>
    <w:rsid w:val="00754793"/>
    <w:rsid w:val="00761FBB"/>
    <w:rsid w:val="007A2B6F"/>
    <w:rsid w:val="007A4B1F"/>
    <w:rsid w:val="007C0A06"/>
    <w:rsid w:val="007D3E70"/>
    <w:rsid w:val="007F7A6A"/>
    <w:rsid w:val="00862023"/>
    <w:rsid w:val="00886D1B"/>
    <w:rsid w:val="008C398F"/>
    <w:rsid w:val="009132BD"/>
    <w:rsid w:val="00965FAB"/>
    <w:rsid w:val="00971BBE"/>
    <w:rsid w:val="00973BAE"/>
    <w:rsid w:val="009B2111"/>
    <w:rsid w:val="00A457BF"/>
    <w:rsid w:val="00A63344"/>
    <w:rsid w:val="00A70D03"/>
    <w:rsid w:val="00B77E3A"/>
    <w:rsid w:val="00BA7A9D"/>
    <w:rsid w:val="00C073DB"/>
    <w:rsid w:val="00C16D02"/>
    <w:rsid w:val="00C17144"/>
    <w:rsid w:val="00C34C02"/>
    <w:rsid w:val="00C66A28"/>
    <w:rsid w:val="00CA2048"/>
    <w:rsid w:val="00CA3849"/>
    <w:rsid w:val="00CB02D6"/>
    <w:rsid w:val="00D14C05"/>
    <w:rsid w:val="00D26B6B"/>
    <w:rsid w:val="00D6236F"/>
    <w:rsid w:val="00D71E20"/>
    <w:rsid w:val="00DA5EAD"/>
    <w:rsid w:val="00DF35E9"/>
    <w:rsid w:val="00E24D14"/>
    <w:rsid w:val="00E579A4"/>
    <w:rsid w:val="00E8331C"/>
    <w:rsid w:val="00F23B5C"/>
    <w:rsid w:val="00F53C7B"/>
    <w:rsid w:val="00F73515"/>
    <w:rsid w:val="00FA12CA"/>
    <w:rsid w:val="00FA4D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Cs w:val="22"/>
        <w:lang w:val="ru-RU" w:eastAsia="ru-RU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B6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D26B6B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D26B6B"/>
    <w:rPr>
      <w:rFonts w:ascii="Arial" w:eastAsia="Arial" w:hAnsi="Arial" w:cs="Arial"/>
      <w:sz w:val="34"/>
    </w:rPr>
  </w:style>
  <w:style w:type="paragraph" w:customStyle="1" w:styleId="31">
    <w:name w:val="Заголовок 31"/>
    <w:basedOn w:val="a"/>
    <w:next w:val="a"/>
    <w:link w:val="Heading3Char"/>
    <w:uiPriority w:val="9"/>
    <w:unhideWhenUsed/>
    <w:qFormat/>
    <w:rsid w:val="00D26B6B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31"/>
    <w:uiPriority w:val="9"/>
    <w:rsid w:val="00D26B6B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D26B6B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D26B6B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rsid w:val="00D26B6B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basedOn w:val="a0"/>
    <w:link w:val="61"/>
    <w:uiPriority w:val="9"/>
    <w:rsid w:val="00D26B6B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D26B6B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basedOn w:val="a0"/>
    <w:link w:val="71"/>
    <w:uiPriority w:val="9"/>
    <w:rsid w:val="00D26B6B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rsid w:val="00D26B6B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basedOn w:val="a0"/>
    <w:link w:val="81"/>
    <w:uiPriority w:val="9"/>
    <w:rsid w:val="00D26B6B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rsid w:val="00D26B6B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91"/>
    <w:uiPriority w:val="9"/>
    <w:rsid w:val="00D26B6B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D26B6B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D26B6B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D26B6B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D26B6B"/>
    <w:rPr>
      <w:i/>
    </w:rPr>
  </w:style>
  <w:style w:type="paragraph" w:styleId="a3">
    <w:name w:val="Intense Quote"/>
    <w:basedOn w:val="a"/>
    <w:next w:val="a"/>
    <w:link w:val="a4"/>
    <w:uiPriority w:val="30"/>
    <w:qFormat/>
    <w:rsid w:val="00D26B6B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4">
    <w:name w:val="Выделенная цитата Знак"/>
    <w:link w:val="a3"/>
    <w:uiPriority w:val="30"/>
    <w:rsid w:val="00D26B6B"/>
    <w:rPr>
      <w:i/>
    </w:rPr>
  </w:style>
  <w:style w:type="character" w:customStyle="1" w:styleId="HeaderChar">
    <w:name w:val="Header Char"/>
    <w:basedOn w:val="a0"/>
    <w:uiPriority w:val="99"/>
    <w:rsid w:val="00D26B6B"/>
  </w:style>
  <w:style w:type="character" w:customStyle="1" w:styleId="FooterChar">
    <w:name w:val="Footer Char"/>
    <w:basedOn w:val="a0"/>
    <w:uiPriority w:val="99"/>
    <w:rsid w:val="00D26B6B"/>
  </w:style>
  <w:style w:type="table" w:customStyle="1" w:styleId="TableGridLight">
    <w:name w:val="Table Grid Light"/>
    <w:basedOn w:val="a1"/>
    <w:uiPriority w:val="59"/>
    <w:rsid w:val="00D26B6B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D26B6B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rsid w:val="00D26B6B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D26B6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rsid w:val="00D26B6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rsid w:val="00D26B6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D26B6B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D26B6B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auto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D26B6B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auto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D26B6B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auto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D26B6B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auto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D26B6B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auto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D26B6B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auto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band1Vert">
      <w:tblPr/>
      <w:tcPr>
        <w:shd w:val="clear" w:color="auto" w:fill="AEC4E0" w:themeFill="accent1" w:themeFillTint="75"/>
      </w:tcPr>
    </w:tblStylePr>
    <w:tblStylePr w:type="band1Horz">
      <w:tblPr/>
      <w:tcPr>
        <w:shd w:val="clear" w:color="auto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band1Vert">
      <w:tblPr/>
      <w:tcPr>
        <w:shd w:val="clear" w:color="auto" w:fill="E2AEAD" w:themeFill="accent2" w:themeFillTint="75"/>
      </w:tcPr>
    </w:tblStylePr>
    <w:tblStylePr w:type="band1Horz">
      <w:tblPr/>
      <w:tcPr>
        <w:shd w:val="clear" w:color="auto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band1Vert">
      <w:tblPr/>
      <w:tcPr>
        <w:shd w:val="clear" w:color="auto" w:fill="D0DFB2" w:themeFill="accent3" w:themeFillTint="75"/>
      </w:tcPr>
    </w:tblStylePr>
    <w:tblStylePr w:type="band1Horz">
      <w:tblPr/>
      <w:tcPr>
        <w:shd w:val="clear" w:color="auto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band1Vert">
      <w:tblPr/>
      <w:tcPr>
        <w:shd w:val="clear" w:color="auto" w:fill="C4B7D4" w:themeFill="accent4" w:themeFillTint="75"/>
      </w:tcPr>
    </w:tblStylePr>
    <w:tblStylePr w:type="band1Horz">
      <w:tblPr/>
      <w:tcPr>
        <w:shd w:val="clear" w:color="auto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band1Vert">
      <w:tblPr/>
      <w:tcPr>
        <w:shd w:val="clear" w:color="auto" w:fill="ACD8E4" w:themeFill="accent5" w:themeFillTint="75"/>
      </w:tcPr>
    </w:tblStylePr>
    <w:tblStylePr w:type="band1Horz">
      <w:tblPr/>
      <w:tcPr>
        <w:shd w:val="clear" w:color="auto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band1Vert">
      <w:tblPr/>
      <w:tcPr>
        <w:shd w:val="clear" w:color="auto" w:fill="FBCEAA" w:themeFill="accent6" w:themeFillTint="75"/>
      </w:tcPr>
    </w:tblStylePr>
    <w:tblStylePr w:type="band1Horz">
      <w:tblPr/>
      <w:tcPr>
        <w:shd w:val="clear" w:color="auto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D26B6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D26B6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tblPr/>
      <w:tcPr>
        <w:shd w:val="clear" w:color="auto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D26B6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tblPr/>
      <w:tcPr>
        <w:shd w:val="clear" w:color="auto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D26B6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tblPr/>
      <w:tcPr>
        <w:shd w:val="clear" w:color="auto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D26B6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tblPr/>
      <w:tcPr>
        <w:shd w:val="clear" w:color="auto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D26B6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tblPr/>
      <w:tcPr>
        <w:shd w:val="clear" w:color="auto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D26B6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tblPr/>
      <w:tcPr>
        <w:shd w:val="clear" w:color="auto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auto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auto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auto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auto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auto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auto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auto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auto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auto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auto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auto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auto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D26B6B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D26B6B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D26B6B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D26B6B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D26B6B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D26B6B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D26B6B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D26B6B"/>
    <w:rPr>
      <w:color w:val="40404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D26B6B"/>
    <w:rPr>
      <w:color w:val="40404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D26B6B"/>
    <w:rPr>
      <w:color w:val="40404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D26B6B"/>
    <w:rPr>
      <w:color w:val="40404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D26B6B"/>
    <w:rPr>
      <w:color w:val="40404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D26B6B"/>
    <w:rPr>
      <w:color w:val="40404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D26B6B"/>
    <w:rPr>
      <w:color w:val="40404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D26B6B"/>
    <w:rPr>
      <w:color w:val="404040"/>
      <w:szCs w:val="2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D26B6B"/>
    <w:rPr>
      <w:color w:val="404040"/>
      <w:szCs w:val="2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D26B6B"/>
    <w:rPr>
      <w:color w:val="404040"/>
      <w:szCs w:val="2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D26B6B"/>
    <w:rPr>
      <w:color w:val="404040"/>
      <w:szCs w:val="2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D26B6B"/>
    <w:rPr>
      <w:color w:val="404040"/>
      <w:szCs w:val="2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D26B6B"/>
    <w:rPr>
      <w:color w:val="404040"/>
      <w:szCs w:val="2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D26B6B"/>
    <w:rPr>
      <w:color w:val="404040"/>
      <w:szCs w:val="2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D26B6B"/>
    <w:rPr>
      <w:sz w:val="18"/>
    </w:rPr>
  </w:style>
  <w:style w:type="paragraph" w:styleId="1">
    <w:name w:val="toc 1"/>
    <w:basedOn w:val="a"/>
    <w:next w:val="a"/>
    <w:uiPriority w:val="39"/>
    <w:unhideWhenUsed/>
    <w:rsid w:val="00D26B6B"/>
    <w:pPr>
      <w:spacing w:after="57"/>
    </w:pPr>
  </w:style>
  <w:style w:type="paragraph" w:styleId="21">
    <w:name w:val="toc 2"/>
    <w:basedOn w:val="a"/>
    <w:next w:val="a"/>
    <w:uiPriority w:val="39"/>
    <w:unhideWhenUsed/>
    <w:rsid w:val="00D26B6B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D26B6B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D26B6B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D26B6B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D26B6B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D26B6B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D26B6B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D26B6B"/>
    <w:pPr>
      <w:spacing w:after="57"/>
      <w:ind w:left="2268"/>
    </w:pPr>
  </w:style>
  <w:style w:type="paragraph" w:styleId="a5">
    <w:name w:val="TOC Heading"/>
    <w:uiPriority w:val="39"/>
    <w:unhideWhenUsed/>
    <w:rsid w:val="00D26B6B"/>
  </w:style>
  <w:style w:type="paragraph" w:customStyle="1" w:styleId="11">
    <w:name w:val="Заголовок 11"/>
    <w:basedOn w:val="a"/>
    <w:next w:val="a"/>
    <w:link w:val="10"/>
    <w:uiPriority w:val="9"/>
    <w:qFormat/>
    <w:rsid w:val="00D26B6B"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customStyle="1" w:styleId="210">
    <w:name w:val="Заголовок 21"/>
    <w:basedOn w:val="a"/>
    <w:next w:val="a"/>
    <w:link w:val="22"/>
    <w:qFormat/>
    <w:rsid w:val="00D26B6B"/>
    <w:pPr>
      <w:keepNext/>
      <w:outlineLvl w:val="1"/>
    </w:pPr>
    <w:rPr>
      <w:sz w:val="28"/>
    </w:rPr>
  </w:style>
  <w:style w:type="paragraph" w:customStyle="1" w:styleId="41">
    <w:name w:val="Заголовок 41"/>
    <w:basedOn w:val="a"/>
    <w:next w:val="a"/>
    <w:link w:val="40"/>
    <w:qFormat/>
    <w:rsid w:val="00D26B6B"/>
    <w:pPr>
      <w:keepNext/>
      <w:ind w:left="3420"/>
      <w:jc w:val="right"/>
      <w:outlineLvl w:val="3"/>
    </w:pPr>
    <w:rPr>
      <w:sz w:val="28"/>
    </w:rPr>
  </w:style>
  <w:style w:type="paragraph" w:customStyle="1" w:styleId="51">
    <w:name w:val="Заголовок 51"/>
    <w:basedOn w:val="a"/>
    <w:next w:val="a"/>
    <w:link w:val="50"/>
    <w:qFormat/>
    <w:rsid w:val="00D26B6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customStyle="1" w:styleId="22">
    <w:name w:val="Заголовок 2 Знак"/>
    <w:basedOn w:val="a0"/>
    <w:link w:val="210"/>
    <w:rsid w:val="00D26B6B"/>
    <w:rPr>
      <w:sz w:val="28"/>
      <w:szCs w:val="24"/>
    </w:rPr>
  </w:style>
  <w:style w:type="character" w:customStyle="1" w:styleId="40">
    <w:name w:val="Заголовок 4 Знак"/>
    <w:basedOn w:val="a0"/>
    <w:link w:val="41"/>
    <w:rsid w:val="00D26B6B"/>
    <w:rPr>
      <w:sz w:val="28"/>
      <w:szCs w:val="24"/>
    </w:rPr>
  </w:style>
  <w:style w:type="character" w:customStyle="1" w:styleId="50">
    <w:name w:val="Заголовок 5 Знак"/>
    <w:basedOn w:val="a0"/>
    <w:link w:val="51"/>
    <w:rsid w:val="00D26B6B"/>
    <w:rPr>
      <w:b/>
      <w:bCs/>
      <w:i/>
      <w:iCs/>
      <w:sz w:val="26"/>
      <w:szCs w:val="26"/>
    </w:rPr>
  </w:style>
  <w:style w:type="paragraph" w:styleId="30">
    <w:name w:val="Body Text Indent 3"/>
    <w:basedOn w:val="a"/>
    <w:link w:val="32"/>
    <w:semiHidden/>
    <w:rsid w:val="00D26B6B"/>
    <w:pPr>
      <w:ind w:firstLine="540"/>
      <w:jc w:val="both"/>
    </w:pPr>
    <w:rPr>
      <w:sz w:val="28"/>
    </w:rPr>
  </w:style>
  <w:style w:type="character" w:customStyle="1" w:styleId="32">
    <w:name w:val="Основной текст с отступом 3 Знак"/>
    <w:basedOn w:val="a0"/>
    <w:link w:val="30"/>
    <w:semiHidden/>
    <w:rsid w:val="00D26B6B"/>
    <w:rPr>
      <w:sz w:val="28"/>
      <w:szCs w:val="24"/>
    </w:rPr>
  </w:style>
  <w:style w:type="paragraph" w:customStyle="1" w:styleId="12">
    <w:name w:val="Верхний колонтитул1"/>
    <w:basedOn w:val="a"/>
    <w:link w:val="a6"/>
    <w:uiPriority w:val="99"/>
    <w:unhideWhenUsed/>
    <w:rsid w:val="00D26B6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12"/>
    <w:uiPriority w:val="99"/>
    <w:rsid w:val="00D26B6B"/>
    <w:rPr>
      <w:sz w:val="24"/>
      <w:szCs w:val="24"/>
    </w:rPr>
  </w:style>
  <w:style w:type="paragraph" w:customStyle="1" w:styleId="13">
    <w:name w:val="Нижний колонтитул1"/>
    <w:basedOn w:val="a"/>
    <w:link w:val="a7"/>
    <w:uiPriority w:val="99"/>
    <w:unhideWhenUsed/>
    <w:rsid w:val="00D26B6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13"/>
    <w:uiPriority w:val="99"/>
    <w:rsid w:val="00D26B6B"/>
    <w:rPr>
      <w:sz w:val="24"/>
      <w:szCs w:val="24"/>
    </w:rPr>
  </w:style>
  <w:style w:type="paragraph" w:styleId="a8">
    <w:name w:val="List Paragraph"/>
    <w:basedOn w:val="a"/>
    <w:uiPriority w:val="34"/>
    <w:qFormat/>
    <w:rsid w:val="00D26B6B"/>
    <w:pPr>
      <w:ind w:left="720"/>
      <w:contextualSpacing/>
    </w:pPr>
  </w:style>
  <w:style w:type="paragraph" w:customStyle="1" w:styleId="ConsPlusNormal">
    <w:name w:val="ConsPlusNormal"/>
    <w:rsid w:val="00D26B6B"/>
    <w:pPr>
      <w:ind w:firstLine="720"/>
    </w:pPr>
    <w:rPr>
      <w:rFonts w:ascii="Arial" w:hAnsi="Arial" w:cs="Arial"/>
    </w:rPr>
  </w:style>
  <w:style w:type="paragraph" w:styleId="a9">
    <w:name w:val="Title"/>
    <w:basedOn w:val="a"/>
    <w:link w:val="aa"/>
    <w:uiPriority w:val="99"/>
    <w:qFormat/>
    <w:rsid w:val="00D26B6B"/>
    <w:pPr>
      <w:jc w:val="center"/>
    </w:pPr>
    <w:rPr>
      <w:b/>
      <w:bCs/>
    </w:rPr>
  </w:style>
  <w:style w:type="character" w:customStyle="1" w:styleId="aa">
    <w:name w:val="Название Знак"/>
    <w:basedOn w:val="a0"/>
    <w:link w:val="a9"/>
    <w:uiPriority w:val="99"/>
    <w:rsid w:val="00D26B6B"/>
    <w:rPr>
      <w:b/>
      <w:bCs/>
      <w:sz w:val="24"/>
      <w:szCs w:val="24"/>
    </w:rPr>
  </w:style>
  <w:style w:type="paragraph" w:customStyle="1" w:styleId="ConsTitle">
    <w:name w:val="ConsTitle"/>
    <w:uiPriority w:val="99"/>
    <w:rsid w:val="00D26B6B"/>
    <w:pPr>
      <w:widowControl w:val="0"/>
    </w:pPr>
    <w:rPr>
      <w:rFonts w:ascii="Arial" w:hAnsi="Arial" w:cs="Arial"/>
      <w:b/>
      <w:bCs/>
      <w:sz w:val="16"/>
      <w:szCs w:val="16"/>
    </w:rPr>
  </w:style>
  <w:style w:type="paragraph" w:styleId="ab">
    <w:name w:val="Normal (Web)"/>
    <w:basedOn w:val="a"/>
    <w:uiPriority w:val="99"/>
    <w:unhideWhenUsed/>
    <w:rsid w:val="00D26B6B"/>
    <w:pPr>
      <w:spacing w:before="75" w:after="75"/>
    </w:pPr>
    <w:rPr>
      <w:rFonts w:ascii="Tahoma" w:hAnsi="Tahoma" w:cs="Tahoma"/>
    </w:rPr>
  </w:style>
  <w:style w:type="paragraph" w:styleId="ac">
    <w:name w:val="Balloon Text"/>
    <w:basedOn w:val="a"/>
    <w:link w:val="ad"/>
    <w:uiPriority w:val="99"/>
    <w:semiHidden/>
    <w:unhideWhenUsed/>
    <w:rsid w:val="00D26B6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26B6B"/>
    <w:rPr>
      <w:rFonts w:ascii="Tahoma" w:hAnsi="Tahoma" w:cs="Tahoma"/>
      <w:sz w:val="16"/>
      <w:szCs w:val="16"/>
    </w:rPr>
  </w:style>
  <w:style w:type="paragraph" w:styleId="ae">
    <w:name w:val="No Spacing"/>
    <w:uiPriority w:val="1"/>
    <w:qFormat/>
    <w:rsid w:val="00D26B6B"/>
    <w:rPr>
      <w:sz w:val="24"/>
      <w:szCs w:val="24"/>
    </w:rPr>
  </w:style>
  <w:style w:type="character" w:styleId="af">
    <w:name w:val="Hyperlink"/>
    <w:rsid w:val="00D26B6B"/>
    <w:rPr>
      <w:color w:val="0000FF"/>
      <w:u w:val="single"/>
    </w:rPr>
  </w:style>
  <w:style w:type="paragraph" w:styleId="af0">
    <w:name w:val="caption"/>
    <w:basedOn w:val="a"/>
    <w:qFormat/>
    <w:rsid w:val="00D26B6B"/>
    <w:pPr>
      <w:jc w:val="center"/>
    </w:pPr>
    <w:rPr>
      <w:b/>
      <w:sz w:val="48"/>
      <w:szCs w:val="20"/>
    </w:rPr>
  </w:style>
  <w:style w:type="paragraph" w:styleId="af1">
    <w:name w:val="Subtitle"/>
    <w:basedOn w:val="a"/>
    <w:link w:val="af2"/>
    <w:qFormat/>
    <w:rsid w:val="00D26B6B"/>
    <w:pPr>
      <w:ind w:firstLine="720"/>
      <w:jc w:val="center"/>
    </w:pPr>
    <w:rPr>
      <w:b/>
      <w:szCs w:val="20"/>
    </w:rPr>
  </w:style>
  <w:style w:type="character" w:customStyle="1" w:styleId="af2">
    <w:name w:val="Подзаголовок Знак"/>
    <w:basedOn w:val="a0"/>
    <w:link w:val="af1"/>
    <w:rsid w:val="00D26B6B"/>
    <w:rPr>
      <w:b/>
      <w:sz w:val="24"/>
    </w:rPr>
  </w:style>
  <w:style w:type="paragraph" w:customStyle="1" w:styleId="ConsPlusNonformat">
    <w:name w:val="ConsPlusNonformat"/>
    <w:rsid w:val="00D26B6B"/>
    <w:pPr>
      <w:widowControl w:val="0"/>
    </w:pPr>
    <w:rPr>
      <w:rFonts w:ascii="Courier New" w:hAnsi="Courier New" w:cs="Courier New"/>
    </w:rPr>
  </w:style>
  <w:style w:type="paragraph" w:customStyle="1" w:styleId="Style1">
    <w:name w:val="Style1"/>
    <w:basedOn w:val="a"/>
    <w:uiPriority w:val="99"/>
    <w:rsid w:val="00D26B6B"/>
    <w:pPr>
      <w:widowControl w:val="0"/>
      <w:spacing w:line="329" w:lineRule="exact"/>
      <w:ind w:firstLine="562"/>
      <w:jc w:val="both"/>
    </w:pPr>
  </w:style>
  <w:style w:type="paragraph" w:customStyle="1" w:styleId="Style2">
    <w:name w:val="Style2"/>
    <w:basedOn w:val="a"/>
    <w:uiPriority w:val="99"/>
    <w:rsid w:val="00D26B6B"/>
    <w:pPr>
      <w:widowControl w:val="0"/>
      <w:spacing w:line="317" w:lineRule="exact"/>
    </w:pPr>
  </w:style>
  <w:style w:type="paragraph" w:customStyle="1" w:styleId="Style3">
    <w:name w:val="Style3"/>
    <w:basedOn w:val="a"/>
    <w:uiPriority w:val="99"/>
    <w:rsid w:val="00D26B6B"/>
    <w:pPr>
      <w:widowControl w:val="0"/>
      <w:spacing w:line="319" w:lineRule="exact"/>
      <w:jc w:val="both"/>
    </w:pPr>
  </w:style>
  <w:style w:type="paragraph" w:customStyle="1" w:styleId="Style4">
    <w:name w:val="Style4"/>
    <w:basedOn w:val="a"/>
    <w:uiPriority w:val="99"/>
    <w:rsid w:val="00D26B6B"/>
    <w:pPr>
      <w:widowControl w:val="0"/>
      <w:spacing w:line="317" w:lineRule="exact"/>
      <w:ind w:firstLine="854"/>
      <w:jc w:val="both"/>
    </w:pPr>
  </w:style>
  <w:style w:type="paragraph" w:customStyle="1" w:styleId="Style5">
    <w:name w:val="Style5"/>
    <w:basedOn w:val="a"/>
    <w:uiPriority w:val="99"/>
    <w:rsid w:val="00D26B6B"/>
    <w:pPr>
      <w:widowControl w:val="0"/>
      <w:spacing w:line="320" w:lineRule="exact"/>
      <w:ind w:firstLine="710"/>
      <w:jc w:val="both"/>
    </w:pPr>
  </w:style>
  <w:style w:type="paragraph" w:customStyle="1" w:styleId="Style6">
    <w:name w:val="Style6"/>
    <w:basedOn w:val="a"/>
    <w:uiPriority w:val="99"/>
    <w:rsid w:val="00D26B6B"/>
    <w:pPr>
      <w:widowControl w:val="0"/>
      <w:spacing w:line="320" w:lineRule="exact"/>
      <w:ind w:firstLine="557"/>
      <w:jc w:val="both"/>
    </w:pPr>
  </w:style>
  <w:style w:type="character" w:customStyle="1" w:styleId="FontStyle11">
    <w:name w:val="Font Style11"/>
    <w:basedOn w:val="a0"/>
    <w:uiPriority w:val="99"/>
    <w:rsid w:val="00D26B6B"/>
    <w:rPr>
      <w:rFonts w:ascii="Times New Roman" w:hAnsi="Times New Roman" w:cs="Times New Roman"/>
      <w:sz w:val="26"/>
      <w:szCs w:val="26"/>
    </w:rPr>
  </w:style>
  <w:style w:type="character" w:customStyle="1" w:styleId="af3">
    <w:name w:val="Гипертекстовая ссылка"/>
    <w:basedOn w:val="a0"/>
    <w:uiPriority w:val="99"/>
    <w:rsid w:val="00D26B6B"/>
    <w:rPr>
      <w:color w:val="008000"/>
    </w:rPr>
  </w:style>
  <w:style w:type="paragraph" w:customStyle="1" w:styleId="af4">
    <w:name w:val="Нормальный (таблица)"/>
    <w:basedOn w:val="a"/>
    <w:next w:val="a"/>
    <w:uiPriority w:val="99"/>
    <w:rsid w:val="00D26B6B"/>
    <w:pPr>
      <w:jc w:val="both"/>
    </w:pPr>
    <w:rPr>
      <w:rFonts w:ascii="Arial" w:hAnsi="Arial" w:cs="Arial"/>
    </w:rPr>
  </w:style>
  <w:style w:type="character" w:customStyle="1" w:styleId="10">
    <w:name w:val="Заголовок 1 Знак"/>
    <w:basedOn w:val="a0"/>
    <w:link w:val="11"/>
    <w:uiPriority w:val="9"/>
    <w:rsid w:val="00D26B6B"/>
    <w:rPr>
      <w:rFonts w:ascii="Cambria" w:eastAsia="Times New Roman" w:hAnsi="Cambria" w:cs="Times New Roman"/>
      <w:b/>
      <w:bCs/>
      <w:sz w:val="32"/>
      <w:szCs w:val="32"/>
    </w:rPr>
  </w:style>
  <w:style w:type="table" w:styleId="af5">
    <w:name w:val="Table Grid"/>
    <w:basedOn w:val="a1"/>
    <w:uiPriority w:val="59"/>
    <w:rsid w:val="00D26B6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6">
    <w:name w:val="Знак"/>
    <w:basedOn w:val="a"/>
    <w:rsid w:val="00D26B6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Cell">
    <w:name w:val="ConsPlusCell"/>
    <w:uiPriority w:val="99"/>
    <w:rsid w:val="00D26B6B"/>
    <w:rPr>
      <w:sz w:val="28"/>
      <w:szCs w:val="28"/>
    </w:rPr>
  </w:style>
  <w:style w:type="paragraph" w:customStyle="1" w:styleId="af7">
    <w:name w:val="Комментарий пользователя"/>
    <w:basedOn w:val="a"/>
    <w:next w:val="a"/>
    <w:uiPriority w:val="99"/>
    <w:rsid w:val="00D26B6B"/>
    <w:rPr>
      <w:rFonts w:ascii="Arial" w:hAnsi="Arial" w:cs="Arial"/>
      <w:color w:val="000080"/>
    </w:rPr>
  </w:style>
  <w:style w:type="character" w:customStyle="1" w:styleId="af8">
    <w:name w:val="Цветовое выделение"/>
    <w:uiPriority w:val="99"/>
    <w:rsid w:val="00D26B6B"/>
    <w:rPr>
      <w:b/>
      <w:bCs/>
      <w:color w:val="26282F"/>
    </w:rPr>
  </w:style>
  <w:style w:type="paragraph" w:customStyle="1" w:styleId="af9">
    <w:name w:val="Прижатый влево"/>
    <w:basedOn w:val="a"/>
    <w:next w:val="a"/>
    <w:uiPriority w:val="99"/>
    <w:rsid w:val="00D26B6B"/>
    <w:rPr>
      <w:rFonts w:ascii="Arial" w:hAnsi="Arial" w:cs="Arial"/>
    </w:rPr>
  </w:style>
  <w:style w:type="character" w:styleId="afa">
    <w:name w:val="annotation reference"/>
    <w:basedOn w:val="a0"/>
    <w:uiPriority w:val="99"/>
    <w:semiHidden/>
    <w:unhideWhenUsed/>
    <w:rsid w:val="00D26B6B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D26B6B"/>
    <w:pPr>
      <w:spacing w:after="200"/>
    </w:pPr>
    <w:rPr>
      <w:rFonts w:ascii="Calibri" w:eastAsia="Calibri" w:hAnsi="Calibri" w:cs="Calibri"/>
      <w:sz w:val="20"/>
      <w:szCs w:val="20"/>
      <w:lang w:eastAsia="en-US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D26B6B"/>
    <w:rPr>
      <w:rFonts w:ascii="Calibri" w:eastAsia="Calibri" w:hAnsi="Calibri" w:cs="Calibri"/>
      <w:lang w:eastAsia="en-US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D26B6B"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semiHidden/>
    <w:rsid w:val="00D26B6B"/>
    <w:rPr>
      <w:rFonts w:ascii="Calibri" w:eastAsia="Calibri" w:hAnsi="Calibri" w:cs="Calibri"/>
      <w:b/>
      <w:bCs/>
      <w:lang w:eastAsia="en-US"/>
    </w:rPr>
  </w:style>
  <w:style w:type="paragraph" w:styleId="aff">
    <w:name w:val="Revision"/>
    <w:hidden/>
    <w:uiPriority w:val="99"/>
    <w:semiHidden/>
    <w:rsid w:val="00D26B6B"/>
    <w:rPr>
      <w:rFonts w:ascii="Calibri" w:eastAsia="Calibri" w:hAnsi="Calibri" w:cs="Calibri"/>
      <w:sz w:val="22"/>
      <w:lang w:eastAsia="en-US"/>
    </w:rPr>
  </w:style>
  <w:style w:type="paragraph" w:styleId="aff0">
    <w:name w:val="footnote text"/>
    <w:basedOn w:val="a"/>
    <w:link w:val="aff1"/>
    <w:uiPriority w:val="99"/>
    <w:semiHidden/>
    <w:unhideWhenUsed/>
    <w:rsid w:val="00D26B6B"/>
    <w:rPr>
      <w:rFonts w:ascii="Calibri" w:eastAsia="Calibri" w:hAnsi="Calibri" w:cs="Calibri"/>
      <w:sz w:val="20"/>
      <w:szCs w:val="20"/>
      <w:lang w:eastAsia="en-US"/>
    </w:rPr>
  </w:style>
  <w:style w:type="character" w:customStyle="1" w:styleId="aff1">
    <w:name w:val="Текст сноски Знак"/>
    <w:basedOn w:val="a0"/>
    <w:link w:val="aff0"/>
    <w:uiPriority w:val="99"/>
    <w:semiHidden/>
    <w:rsid w:val="00D26B6B"/>
    <w:rPr>
      <w:rFonts w:ascii="Calibri" w:eastAsia="Calibri" w:hAnsi="Calibri" w:cs="Calibri"/>
      <w:lang w:eastAsia="en-US"/>
    </w:rPr>
  </w:style>
  <w:style w:type="character" w:styleId="aff2">
    <w:name w:val="footnote reference"/>
    <w:basedOn w:val="a0"/>
    <w:uiPriority w:val="99"/>
    <w:semiHidden/>
    <w:unhideWhenUsed/>
    <w:rsid w:val="00D26B6B"/>
    <w:rPr>
      <w:vertAlign w:val="superscript"/>
    </w:rPr>
  </w:style>
  <w:style w:type="paragraph" w:customStyle="1" w:styleId="ConsNormal">
    <w:name w:val="ConsNormal"/>
    <w:uiPriority w:val="99"/>
    <w:rsid w:val="007C0A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utoSpaceDE w:val="0"/>
      <w:autoSpaceDN w:val="0"/>
      <w:adjustRightInd w:val="0"/>
      <w:ind w:right="19772" w:firstLine="720"/>
    </w:pPr>
    <w:rPr>
      <w:rFonts w:ascii="Arial" w:eastAsia="Calibri" w:hAnsi="Arial"/>
      <w:szCs w:val="20"/>
    </w:rPr>
  </w:style>
  <w:style w:type="paragraph" w:customStyle="1" w:styleId="formattext">
    <w:name w:val="formattext"/>
    <w:basedOn w:val="a"/>
    <w:rsid w:val="00481F3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73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9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7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603</TotalTime>
  <Pages>9</Pages>
  <Words>3379</Words>
  <Characters>19261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Департамент экономики ЯНАО</Company>
  <LinksUpToDate>false</LinksUpToDate>
  <CharactersWithSpaces>22595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Ivanyuk</dc:creator>
  <cp:lastModifiedBy>Вольская</cp:lastModifiedBy>
  <cp:revision>43</cp:revision>
  <cp:lastPrinted>2021-03-31T07:44:00Z</cp:lastPrinted>
  <dcterms:created xsi:type="dcterms:W3CDTF">2020-12-23T00:55:00Z</dcterms:created>
  <dcterms:modified xsi:type="dcterms:W3CDTF">2025-11-10T02:42:00Z</dcterms:modified>
</cp:coreProperties>
</file>